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0079" w14:textId="77777777" w:rsidR="008D5D85" w:rsidRPr="00FC111C" w:rsidRDefault="008D5D85" w:rsidP="008D5D85">
      <w:pPr>
        <w:jc w:val="center"/>
        <w:rPr>
          <w:b/>
          <w:sz w:val="32"/>
        </w:rPr>
      </w:pPr>
      <w:r w:rsidRPr="00FC111C">
        <w:rPr>
          <w:b/>
          <w:sz w:val="32"/>
        </w:rPr>
        <w:t>Outcomes Assessment Plan Template</w:t>
      </w:r>
    </w:p>
    <w:p w14:paraId="51FB01B6" w14:textId="77777777" w:rsidR="008D5D85" w:rsidRPr="00FC111C" w:rsidRDefault="008D5D85" w:rsidP="008D5D85">
      <w:pPr>
        <w:jc w:val="center"/>
        <w:rPr>
          <w:b/>
          <w:sz w:val="32"/>
        </w:rPr>
      </w:pPr>
      <w:r w:rsidRPr="00FC111C">
        <w:rPr>
          <w:b/>
          <w:sz w:val="32"/>
        </w:rPr>
        <w:t>Commission on Sport Management Accreditation</w:t>
      </w:r>
    </w:p>
    <w:p w14:paraId="257D759D" w14:textId="77777777" w:rsidR="008D5D85" w:rsidRDefault="008D5D85" w:rsidP="008D5D85"/>
    <w:p w14:paraId="2EA3F465" w14:textId="77777777" w:rsidR="00B34FD6" w:rsidRDefault="00B34FD6" w:rsidP="008D5D85"/>
    <w:p w14:paraId="377300F4" w14:textId="6E11D46A" w:rsidR="00140D4E" w:rsidRDefault="00D71045" w:rsidP="00F30BA2">
      <w:pPr>
        <w:rPr>
          <w:b/>
        </w:rPr>
      </w:pPr>
      <w:r w:rsidRPr="00F30BA2">
        <w:rPr>
          <w:b/>
          <w:sz w:val="28"/>
        </w:rPr>
        <w:t xml:space="preserve">Program </w:t>
      </w:r>
      <w:r w:rsidR="00140D4E" w:rsidRPr="00F30BA2">
        <w:rPr>
          <w:b/>
          <w:sz w:val="28"/>
        </w:rPr>
        <w:t>Mission</w:t>
      </w:r>
    </w:p>
    <w:p w14:paraId="3D0EDE52" w14:textId="77777777" w:rsidR="0061788C" w:rsidRPr="00F30BA2" w:rsidRDefault="0061788C" w:rsidP="00F30BA2">
      <w:pPr>
        <w:rPr>
          <w:b/>
        </w:rPr>
      </w:pPr>
    </w:p>
    <w:p w14:paraId="51F86083" w14:textId="77777777" w:rsidR="00140D4E" w:rsidRDefault="00140D4E" w:rsidP="008D5D85"/>
    <w:p w14:paraId="589B407C" w14:textId="66EEEF57" w:rsidR="0061788C" w:rsidRDefault="00633DD4" w:rsidP="0061788C">
      <w:r w:rsidRPr="0061788C">
        <w:rPr>
          <w:b/>
          <w:sz w:val="28"/>
        </w:rPr>
        <w:t>Program</w:t>
      </w:r>
      <w:r w:rsidR="0016384B" w:rsidRPr="0061788C">
        <w:rPr>
          <w:b/>
          <w:sz w:val="28"/>
        </w:rPr>
        <w:t xml:space="preserve"> Broad Based</w:t>
      </w:r>
      <w:r w:rsidR="00140D4E" w:rsidRPr="0061788C">
        <w:rPr>
          <w:b/>
          <w:sz w:val="28"/>
        </w:rPr>
        <w:t xml:space="preserve"> Goals</w:t>
      </w:r>
      <w:r w:rsidR="0061788C">
        <w:rPr>
          <w:b/>
          <w:sz w:val="28"/>
        </w:rPr>
        <w:t xml:space="preserve"> (aim for 3-7 goals)</w:t>
      </w:r>
    </w:p>
    <w:p w14:paraId="59911643" w14:textId="75F37BD5" w:rsidR="0061788C" w:rsidRDefault="0061788C" w:rsidP="0061788C">
      <w:r>
        <w:t>Bachelor’s level:</w:t>
      </w:r>
    </w:p>
    <w:p w14:paraId="18E2A1ED" w14:textId="78430702" w:rsidR="00D41F15" w:rsidRDefault="00D41F15" w:rsidP="0061788C">
      <w:r>
        <w:tab/>
        <w:t>1</w:t>
      </w:r>
      <w:r w:rsidR="00C706BE">
        <w:t>.</w:t>
      </w:r>
    </w:p>
    <w:p w14:paraId="0D5C9D2F" w14:textId="51151308" w:rsidR="00D41F15" w:rsidRDefault="00D41F15" w:rsidP="0061788C">
      <w:r>
        <w:tab/>
        <w:t>2.</w:t>
      </w:r>
    </w:p>
    <w:p w14:paraId="3087F312" w14:textId="3C006482" w:rsidR="00D41F15" w:rsidRDefault="00D41F15" w:rsidP="0061788C">
      <w:r>
        <w:tab/>
        <w:t>3.</w:t>
      </w:r>
    </w:p>
    <w:p w14:paraId="3652E31F" w14:textId="77777777" w:rsidR="0061788C" w:rsidRDefault="0061788C" w:rsidP="0061788C"/>
    <w:p w14:paraId="1A5C69DB" w14:textId="761C944F" w:rsidR="0061788C" w:rsidRDefault="0061788C" w:rsidP="0061788C">
      <w:r>
        <w:t>Master’s level:</w:t>
      </w:r>
    </w:p>
    <w:p w14:paraId="417286AC" w14:textId="2940E0DD" w:rsidR="00D41F15" w:rsidRDefault="00D41F15" w:rsidP="0061788C">
      <w:r>
        <w:tab/>
        <w:t>1.</w:t>
      </w:r>
    </w:p>
    <w:p w14:paraId="38FF477E" w14:textId="39C55CE8" w:rsidR="00D41F15" w:rsidRDefault="00D41F15" w:rsidP="0061788C">
      <w:r>
        <w:tab/>
        <w:t>2.</w:t>
      </w:r>
    </w:p>
    <w:p w14:paraId="638A0566" w14:textId="1B8CE96F" w:rsidR="00D41F15" w:rsidRDefault="00D41F15" w:rsidP="0061788C">
      <w:r>
        <w:tab/>
        <w:t>3.</w:t>
      </w:r>
    </w:p>
    <w:p w14:paraId="409B738E" w14:textId="6655BB0B" w:rsidR="00140D4E" w:rsidRDefault="00633DD4" w:rsidP="0061788C">
      <w:r>
        <w:t xml:space="preserve"> </w:t>
      </w:r>
    </w:p>
    <w:p w14:paraId="26ACF2FE" w14:textId="07E40AD7" w:rsidR="00140D4E" w:rsidRDefault="0061788C" w:rsidP="00A81082">
      <w:r>
        <w:t>Doctoral level:</w:t>
      </w:r>
    </w:p>
    <w:p w14:paraId="52808078" w14:textId="216B9EC5" w:rsidR="00D41F15" w:rsidRDefault="00D41F15" w:rsidP="00A81082">
      <w:r>
        <w:tab/>
        <w:t>1.</w:t>
      </w:r>
    </w:p>
    <w:p w14:paraId="38B6B752" w14:textId="39DA273C" w:rsidR="00D41F15" w:rsidRDefault="00D41F15" w:rsidP="00A81082">
      <w:r>
        <w:tab/>
        <w:t>2.</w:t>
      </w:r>
    </w:p>
    <w:p w14:paraId="011FF3E1" w14:textId="247BF44E" w:rsidR="00D41F15" w:rsidRDefault="00D41F15" w:rsidP="00A81082">
      <w:r>
        <w:tab/>
        <w:t>3.</w:t>
      </w:r>
    </w:p>
    <w:p w14:paraId="14C6C766" w14:textId="77777777" w:rsidR="0061788C" w:rsidRDefault="0061788C" w:rsidP="00A81082"/>
    <w:p w14:paraId="275A6AF1" w14:textId="77777777" w:rsidR="0061788C" w:rsidRPr="0001499B" w:rsidRDefault="0061788C" w:rsidP="00A81082"/>
    <w:p w14:paraId="4A0E064D" w14:textId="5860FFC0" w:rsidR="0061788C" w:rsidRDefault="00140D4E" w:rsidP="0061788C">
      <w:pPr>
        <w:pStyle w:val="NormalWeb"/>
        <w:spacing w:before="0" w:beforeAutospacing="0" w:after="0" w:afterAutospacing="0"/>
        <w:rPr>
          <w:rFonts w:asciiTheme="minorHAnsi" w:hAnsiTheme="minorHAnsi"/>
          <w:sz w:val="24"/>
          <w:szCs w:val="24"/>
        </w:rPr>
      </w:pPr>
      <w:r w:rsidRPr="00A81082">
        <w:rPr>
          <w:rFonts w:asciiTheme="minorHAnsi" w:hAnsiTheme="minorHAnsi"/>
          <w:b/>
          <w:sz w:val="24"/>
          <w:szCs w:val="24"/>
        </w:rPr>
        <w:t>Program-Level Student Learning Outcomes</w:t>
      </w:r>
      <w:r w:rsidR="0061788C">
        <w:rPr>
          <w:rFonts w:asciiTheme="minorHAnsi" w:hAnsiTheme="minorHAnsi"/>
          <w:b/>
          <w:sz w:val="24"/>
          <w:szCs w:val="24"/>
        </w:rPr>
        <w:t xml:space="preserve"> and Measurement Tools</w:t>
      </w:r>
      <w:r w:rsidR="0061788C">
        <w:rPr>
          <w:rFonts w:asciiTheme="minorHAnsi" w:hAnsiTheme="minorHAnsi"/>
          <w:sz w:val="24"/>
          <w:szCs w:val="24"/>
        </w:rPr>
        <w:t>:</w:t>
      </w:r>
    </w:p>
    <w:p w14:paraId="1C405EEA" w14:textId="6C85FBA4" w:rsidR="00D41F15" w:rsidRDefault="00D41F15" w:rsidP="0061788C">
      <w:pPr>
        <w:pStyle w:val="NormalWeb"/>
        <w:spacing w:before="0" w:beforeAutospacing="0" w:after="0" w:afterAutospacing="0"/>
        <w:rPr>
          <w:rFonts w:asciiTheme="minorHAnsi" w:hAnsiTheme="minorHAnsi"/>
          <w:sz w:val="24"/>
          <w:szCs w:val="24"/>
        </w:rPr>
      </w:pPr>
    </w:p>
    <w:p w14:paraId="6B13AB1A" w14:textId="66575DB2" w:rsidR="00D41F15" w:rsidRDefault="00D41F15"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Reminders and </w:t>
      </w:r>
      <w:r w:rsidR="009B57BD">
        <w:rPr>
          <w:rFonts w:asciiTheme="minorHAnsi" w:hAnsiTheme="minorHAnsi"/>
          <w:sz w:val="24"/>
          <w:szCs w:val="24"/>
        </w:rPr>
        <w:t>r</w:t>
      </w:r>
      <w:r>
        <w:rPr>
          <w:rFonts w:asciiTheme="minorHAnsi" w:hAnsiTheme="minorHAnsi"/>
          <w:sz w:val="24"/>
          <w:szCs w:val="24"/>
        </w:rPr>
        <w:t>equirements</w:t>
      </w:r>
    </w:p>
    <w:p w14:paraId="285F6A3F" w14:textId="031BDAD8" w:rsidR="00FB3607" w:rsidRDefault="00D005AF" w:rsidP="0061788C">
      <w:pPr>
        <w:pStyle w:val="NormalWeb"/>
        <w:numPr>
          <w:ilvl w:val="0"/>
          <w:numId w:val="5"/>
        </w:numPr>
        <w:spacing w:before="0" w:beforeAutospacing="0" w:after="0" w:afterAutospacing="0"/>
        <w:rPr>
          <w:rFonts w:asciiTheme="minorHAnsi" w:hAnsiTheme="minorHAnsi"/>
          <w:sz w:val="24"/>
          <w:szCs w:val="24"/>
        </w:rPr>
      </w:pPr>
      <w:r>
        <w:rPr>
          <w:rFonts w:asciiTheme="minorHAnsi" w:hAnsiTheme="minorHAnsi"/>
          <w:sz w:val="24"/>
          <w:szCs w:val="24"/>
        </w:rPr>
        <w:t>A</w:t>
      </w:r>
      <w:r w:rsidR="0061788C">
        <w:rPr>
          <w:rFonts w:asciiTheme="minorHAnsi" w:hAnsiTheme="minorHAnsi"/>
          <w:sz w:val="24"/>
          <w:szCs w:val="24"/>
        </w:rPr>
        <w:t>im for 4-7 SLOs per degree</w:t>
      </w:r>
    </w:p>
    <w:p w14:paraId="737E2294" w14:textId="5150F350" w:rsidR="0061788C" w:rsidRDefault="00D005AF" w:rsidP="0061788C">
      <w:pPr>
        <w:pStyle w:val="NormalWeb"/>
        <w:numPr>
          <w:ilvl w:val="0"/>
          <w:numId w:val="5"/>
        </w:numPr>
        <w:spacing w:before="0" w:beforeAutospacing="0" w:after="0" w:afterAutospacing="0"/>
        <w:rPr>
          <w:rFonts w:asciiTheme="minorHAnsi" w:hAnsiTheme="minorHAnsi"/>
          <w:sz w:val="24"/>
          <w:szCs w:val="24"/>
        </w:rPr>
      </w:pPr>
      <w:r>
        <w:rPr>
          <w:rFonts w:asciiTheme="minorHAnsi" w:hAnsiTheme="minorHAnsi"/>
          <w:sz w:val="24"/>
          <w:szCs w:val="24"/>
        </w:rPr>
        <w:t>I</w:t>
      </w:r>
      <w:r w:rsidR="0061788C">
        <w:rPr>
          <w:rFonts w:asciiTheme="minorHAnsi" w:hAnsiTheme="minorHAnsi"/>
          <w:sz w:val="24"/>
          <w:szCs w:val="24"/>
        </w:rPr>
        <w:t>dentify direct and indirect measurement tools (</w:t>
      </w:r>
      <w:r>
        <w:rPr>
          <w:rFonts w:asciiTheme="minorHAnsi" w:hAnsiTheme="minorHAnsi"/>
          <w:sz w:val="24"/>
          <w:szCs w:val="24"/>
        </w:rPr>
        <w:t>o</w:t>
      </w:r>
      <w:r w:rsidR="0061788C">
        <w:rPr>
          <w:rFonts w:asciiTheme="minorHAnsi" w:hAnsiTheme="minorHAnsi"/>
          <w:sz w:val="24"/>
          <w:szCs w:val="24"/>
        </w:rPr>
        <w:t xml:space="preserve">verall – at least two direct and two indirect measures. Measure each SLO at least once, but a better practice is to measure each </w:t>
      </w:r>
      <w:r w:rsidR="00D41F15">
        <w:rPr>
          <w:rFonts w:asciiTheme="minorHAnsi" w:hAnsiTheme="minorHAnsi"/>
          <w:sz w:val="24"/>
          <w:szCs w:val="24"/>
        </w:rPr>
        <w:t xml:space="preserve">SLO </w:t>
      </w:r>
      <w:r w:rsidR="0061788C">
        <w:rPr>
          <w:rFonts w:asciiTheme="minorHAnsi" w:hAnsiTheme="minorHAnsi"/>
          <w:sz w:val="24"/>
          <w:szCs w:val="24"/>
        </w:rPr>
        <w:t>two or more times.)</w:t>
      </w:r>
    </w:p>
    <w:p w14:paraId="1E1BC0DB" w14:textId="403E6284" w:rsidR="0079199E" w:rsidRDefault="0079199E" w:rsidP="0061788C">
      <w:pPr>
        <w:pStyle w:val="NormalWeb"/>
        <w:numPr>
          <w:ilvl w:val="0"/>
          <w:numId w:val="5"/>
        </w:numPr>
        <w:spacing w:before="0" w:beforeAutospacing="0" w:after="0" w:afterAutospacing="0"/>
        <w:rPr>
          <w:rFonts w:asciiTheme="minorHAnsi" w:hAnsiTheme="minorHAnsi"/>
          <w:sz w:val="24"/>
          <w:szCs w:val="24"/>
        </w:rPr>
      </w:pPr>
      <w:r>
        <w:rPr>
          <w:rFonts w:asciiTheme="minorHAnsi" w:hAnsiTheme="minorHAnsi"/>
          <w:sz w:val="24"/>
          <w:szCs w:val="24"/>
        </w:rPr>
        <w:t>Benchmarks may not be grades</w:t>
      </w:r>
      <w:r w:rsidR="00D41F15">
        <w:rPr>
          <w:rFonts w:asciiTheme="minorHAnsi" w:hAnsiTheme="minorHAnsi"/>
          <w:sz w:val="24"/>
          <w:szCs w:val="24"/>
        </w:rPr>
        <w:t xml:space="preserve">; </w:t>
      </w:r>
      <w:r>
        <w:rPr>
          <w:rFonts w:asciiTheme="minorHAnsi" w:hAnsiTheme="minorHAnsi"/>
          <w:sz w:val="24"/>
          <w:szCs w:val="24"/>
        </w:rPr>
        <w:t>if you use scores from a rubric, the</w:t>
      </w:r>
      <w:r w:rsidR="00D41F15">
        <w:rPr>
          <w:rFonts w:asciiTheme="minorHAnsi" w:hAnsiTheme="minorHAnsi"/>
          <w:sz w:val="24"/>
          <w:szCs w:val="24"/>
        </w:rPr>
        <w:t xml:space="preserve"> benchmark</w:t>
      </w:r>
      <w:r>
        <w:rPr>
          <w:rFonts w:asciiTheme="minorHAnsi" w:hAnsiTheme="minorHAnsi"/>
          <w:sz w:val="24"/>
          <w:szCs w:val="24"/>
        </w:rPr>
        <w:t xml:space="preserve"> must match the categories</w:t>
      </w:r>
      <w:r w:rsidR="00D41F15">
        <w:rPr>
          <w:rFonts w:asciiTheme="minorHAnsi" w:hAnsiTheme="minorHAnsi"/>
          <w:sz w:val="24"/>
          <w:szCs w:val="24"/>
        </w:rPr>
        <w:t xml:space="preserve"> on the rubric</w:t>
      </w:r>
    </w:p>
    <w:p w14:paraId="29C263FC" w14:textId="0A138A89" w:rsidR="0079199E" w:rsidRDefault="0079199E" w:rsidP="0061788C">
      <w:pPr>
        <w:pStyle w:val="NormalWeb"/>
        <w:numPr>
          <w:ilvl w:val="0"/>
          <w:numId w:val="5"/>
        </w:numPr>
        <w:spacing w:before="0" w:beforeAutospacing="0" w:after="0" w:afterAutospacing="0"/>
        <w:rPr>
          <w:rFonts w:asciiTheme="minorHAnsi" w:hAnsiTheme="minorHAnsi"/>
          <w:sz w:val="24"/>
          <w:szCs w:val="24"/>
        </w:rPr>
      </w:pPr>
      <w:r>
        <w:rPr>
          <w:rFonts w:asciiTheme="minorHAnsi" w:hAnsiTheme="minorHAnsi"/>
          <w:sz w:val="24"/>
          <w:szCs w:val="24"/>
        </w:rPr>
        <w:t>ALL students in your program must be included</w:t>
      </w:r>
      <w:r w:rsidR="00711B5A">
        <w:rPr>
          <w:rFonts w:asciiTheme="minorHAnsi" w:hAnsiTheme="minorHAnsi"/>
          <w:sz w:val="24"/>
          <w:szCs w:val="24"/>
        </w:rPr>
        <w:t xml:space="preserve"> in the data collection</w:t>
      </w:r>
      <w:r>
        <w:rPr>
          <w:rFonts w:asciiTheme="minorHAnsi" w:hAnsiTheme="minorHAnsi"/>
          <w:sz w:val="24"/>
          <w:szCs w:val="24"/>
        </w:rPr>
        <w:t xml:space="preserve">. </w:t>
      </w:r>
      <w:r w:rsidR="00D005AF">
        <w:rPr>
          <w:rFonts w:asciiTheme="minorHAnsi" w:hAnsiTheme="minorHAnsi"/>
          <w:sz w:val="24"/>
          <w:szCs w:val="24"/>
        </w:rPr>
        <w:t>S</w:t>
      </w:r>
      <w:r>
        <w:rPr>
          <w:rFonts w:asciiTheme="minorHAnsi" w:hAnsiTheme="minorHAnsi"/>
          <w:sz w:val="24"/>
          <w:szCs w:val="24"/>
        </w:rPr>
        <w:t>ampl</w:t>
      </w:r>
      <w:r w:rsidR="00D005AF">
        <w:rPr>
          <w:rFonts w:asciiTheme="minorHAnsi" w:hAnsiTheme="minorHAnsi"/>
          <w:sz w:val="24"/>
          <w:szCs w:val="24"/>
        </w:rPr>
        <w:t>ing is not</w:t>
      </w:r>
      <w:r>
        <w:rPr>
          <w:rFonts w:asciiTheme="minorHAnsi" w:hAnsiTheme="minorHAnsi"/>
          <w:sz w:val="24"/>
          <w:szCs w:val="24"/>
        </w:rPr>
        <w:t xml:space="preserve"> allowed</w:t>
      </w:r>
    </w:p>
    <w:p w14:paraId="153FAF04" w14:textId="741D7CFF" w:rsidR="00D005AF" w:rsidRDefault="00374DDF" w:rsidP="0061788C">
      <w:pPr>
        <w:pStyle w:val="NormalWeb"/>
        <w:numPr>
          <w:ilvl w:val="0"/>
          <w:numId w:val="5"/>
        </w:numPr>
        <w:spacing w:before="0" w:beforeAutospacing="0" w:after="0" w:afterAutospacing="0"/>
        <w:rPr>
          <w:rFonts w:asciiTheme="minorHAnsi" w:hAnsiTheme="minorHAnsi"/>
          <w:sz w:val="24"/>
          <w:szCs w:val="24"/>
        </w:rPr>
      </w:pPr>
      <w:r>
        <w:rPr>
          <w:rFonts w:asciiTheme="minorHAnsi" w:hAnsiTheme="minorHAnsi"/>
          <w:sz w:val="24"/>
          <w:szCs w:val="24"/>
        </w:rPr>
        <w:t>Include copies of ALL measurement tools in the Appendix</w:t>
      </w:r>
      <w:r w:rsidR="00D005AF">
        <w:rPr>
          <w:rFonts w:asciiTheme="minorHAnsi" w:hAnsiTheme="minorHAnsi"/>
          <w:sz w:val="24"/>
          <w:szCs w:val="24"/>
        </w:rPr>
        <w:t xml:space="preserve">, in the order you refer to them and </w:t>
      </w:r>
      <w:r>
        <w:rPr>
          <w:rFonts w:asciiTheme="minorHAnsi" w:hAnsiTheme="minorHAnsi"/>
          <w:sz w:val="24"/>
          <w:szCs w:val="24"/>
        </w:rPr>
        <w:t xml:space="preserve">labeled </w:t>
      </w:r>
      <w:r w:rsidR="00D005AF">
        <w:rPr>
          <w:rFonts w:asciiTheme="minorHAnsi" w:hAnsiTheme="minorHAnsi"/>
          <w:sz w:val="24"/>
          <w:szCs w:val="24"/>
        </w:rPr>
        <w:t>by</w:t>
      </w:r>
      <w:r w:rsidR="009B57BD">
        <w:rPr>
          <w:rFonts w:asciiTheme="minorHAnsi" w:hAnsiTheme="minorHAnsi"/>
          <w:sz w:val="24"/>
          <w:szCs w:val="24"/>
        </w:rPr>
        <w:t xml:space="preserve"> corresponding SLO and measurement</w:t>
      </w:r>
      <w:r w:rsidR="00D005AF">
        <w:rPr>
          <w:rFonts w:asciiTheme="minorHAnsi" w:hAnsiTheme="minorHAnsi"/>
          <w:sz w:val="24"/>
          <w:szCs w:val="24"/>
        </w:rPr>
        <w:t xml:space="preserve"> number. The names should </w:t>
      </w:r>
      <w:proofErr w:type="gramStart"/>
      <w:r w:rsidR="00D005AF">
        <w:rPr>
          <w:rFonts w:asciiTheme="minorHAnsi" w:hAnsiTheme="minorHAnsi"/>
          <w:sz w:val="24"/>
          <w:szCs w:val="24"/>
        </w:rPr>
        <w:t>correspond..</w:t>
      </w:r>
      <w:proofErr w:type="gramEnd"/>
      <w:r w:rsidR="00D005AF">
        <w:rPr>
          <w:rFonts w:asciiTheme="minorHAnsi" w:hAnsiTheme="minorHAnsi"/>
          <w:sz w:val="24"/>
          <w:szCs w:val="24"/>
        </w:rPr>
        <w:t xml:space="preserve"> For example (below): </w:t>
      </w:r>
      <w:proofErr w:type="gramStart"/>
      <w:r w:rsidR="00D005AF">
        <w:rPr>
          <w:rFonts w:asciiTheme="minorHAnsi" w:hAnsiTheme="minorHAnsi"/>
          <w:sz w:val="24"/>
          <w:szCs w:val="24"/>
        </w:rPr>
        <w:t>SLO !</w:t>
      </w:r>
      <w:proofErr w:type="gramEnd"/>
      <w:r w:rsidR="00D005AF">
        <w:rPr>
          <w:rFonts w:asciiTheme="minorHAnsi" w:hAnsiTheme="minorHAnsi"/>
          <w:sz w:val="24"/>
          <w:szCs w:val="24"/>
        </w:rPr>
        <w:t>, Measurement 1, “Writing on the Job” rubric. We should be able to find it in the Appendix, labeled the same.</w:t>
      </w:r>
    </w:p>
    <w:p w14:paraId="75B2DF0E" w14:textId="4B6E47E2" w:rsidR="00374DDF" w:rsidRDefault="00D005AF" w:rsidP="0061788C">
      <w:pPr>
        <w:pStyle w:val="NormalWeb"/>
        <w:numPr>
          <w:ilvl w:val="0"/>
          <w:numId w:val="5"/>
        </w:numPr>
        <w:spacing w:before="0" w:beforeAutospacing="0" w:after="0" w:afterAutospacing="0"/>
        <w:rPr>
          <w:rFonts w:asciiTheme="minorHAnsi" w:hAnsiTheme="minorHAnsi"/>
          <w:sz w:val="24"/>
          <w:szCs w:val="24"/>
        </w:rPr>
      </w:pPr>
      <w:r>
        <w:rPr>
          <w:rFonts w:asciiTheme="minorHAnsi" w:hAnsiTheme="minorHAnsi"/>
          <w:sz w:val="24"/>
          <w:szCs w:val="24"/>
        </w:rPr>
        <w:t>Do not use the “samples” below. Write your own SLOs that relate back to your broad-based goals and program mission.</w:t>
      </w:r>
    </w:p>
    <w:p w14:paraId="189F4256" w14:textId="76B016DD" w:rsidR="00D41F15" w:rsidRDefault="00D41F15" w:rsidP="0061788C">
      <w:pPr>
        <w:pStyle w:val="NormalWeb"/>
        <w:spacing w:before="0" w:beforeAutospacing="0" w:after="0" w:afterAutospacing="0"/>
        <w:rPr>
          <w:rFonts w:asciiTheme="minorHAnsi" w:hAnsiTheme="minorHAnsi"/>
          <w:sz w:val="24"/>
          <w:szCs w:val="24"/>
        </w:rPr>
      </w:pPr>
    </w:p>
    <w:p w14:paraId="605111E9" w14:textId="0E8AD091" w:rsidR="0061788C" w:rsidRPr="00C706BE" w:rsidRDefault="0061788C" w:rsidP="0061788C">
      <w:pPr>
        <w:pStyle w:val="NormalWeb"/>
        <w:spacing w:before="0" w:beforeAutospacing="0" w:after="0" w:afterAutospacing="0"/>
        <w:rPr>
          <w:rFonts w:asciiTheme="minorHAnsi" w:hAnsiTheme="minorHAnsi"/>
          <w:sz w:val="24"/>
          <w:szCs w:val="24"/>
          <w:u w:val="single"/>
        </w:rPr>
      </w:pPr>
      <w:r w:rsidRPr="00C706BE">
        <w:rPr>
          <w:rFonts w:asciiTheme="minorHAnsi" w:hAnsiTheme="minorHAnsi"/>
          <w:sz w:val="24"/>
          <w:szCs w:val="24"/>
          <w:u w:val="single"/>
        </w:rPr>
        <w:t>Bachelor’s degree:</w:t>
      </w:r>
    </w:p>
    <w:p w14:paraId="2A7E63F2" w14:textId="7DA0A4E8"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lastRenderedPageBreak/>
        <w:t xml:space="preserve">Sample </w:t>
      </w:r>
      <w:r w:rsidR="0061788C">
        <w:rPr>
          <w:rFonts w:asciiTheme="minorHAnsi" w:hAnsiTheme="minorHAnsi"/>
          <w:sz w:val="24"/>
          <w:szCs w:val="24"/>
        </w:rPr>
        <w:t>SLO 1: Students will demonstrate improved writing skills as applied to the sport industry setting</w:t>
      </w:r>
      <w:r>
        <w:rPr>
          <w:rFonts w:asciiTheme="minorHAnsi" w:hAnsiTheme="minorHAnsi"/>
          <w:sz w:val="24"/>
          <w:szCs w:val="24"/>
        </w:rPr>
        <w:t>.</w:t>
      </w:r>
    </w:p>
    <w:p w14:paraId="5D3746A6" w14:textId="61A18470"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Example </w:t>
      </w:r>
      <w:r w:rsidR="0061788C">
        <w:rPr>
          <w:rFonts w:asciiTheme="minorHAnsi" w:hAnsiTheme="minorHAnsi"/>
          <w:sz w:val="24"/>
          <w:szCs w:val="24"/>
        </w:rPr>
        <w:t>Measurement1: Writing on the Job Rubric – part A (formative assessment), Direct</w:t>
      </w:r>
      <w:r w:rsidR="00374DDF">
        <w:rPr>
          <w:rFonts w:asciiTheme="minorHAnsi" w:hAnsiTheme="minorHAnsi"/>
          <w:sz w:val="24"/>
          <w:szCs w:val="24"/>
        </w:rPr>
        <w:t xml:space="preserve"> </w:t>
      </w:r>
      <w:r w:rsidR="00D41F15">
        <w:rPr>
          <w:rFonts w:asciiTheme="minorHAnsi" w:hAnsiTheme="minorHAnsi"/>
          <w:sz w:val="24"/>
          <w:szCs w:val="24"/>
        </w:rPr>
        <w:t xml:space="preserve">measure </w:t>
      </w:r>
      <w:r w:rsidR="00374DDF">
        <w:rPr>
          <w:rFonts w:asciiTheme="minorHAnsi" w:hAnsiTheme="minorHAnsi"/>
          <w:sz w:val="24"/>
          <w:szCs w:val="24"/>
        </w:rPr>
        <w:t>(Appendix 1)</w:t>
      </w:r>
    </w:p>
    <w:p w14:paraId="7ED9B64F" w14:textId="42554782" w:rsidR="0079199E" w:rsidRDefault="0079199E"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0133FBF3" w14:textId="5C6A12D2" w:rsidR="0079199E" w:rsidRDefault="0079199E"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5CA522D6" w14:textId="77777777" w:rsidR="0079199E" w:rsidRDefault="0079199E" w:rsidP="0061788C">
      <w:pPr>
        <w:pStyle w:val="NormalWeb"/>
        <w:spacing w:before="0" w:beforeAutospacing="0" w:after="0" w:afterAutospacing="0"/>
        <w:rPr>
          <w:rFonts w:asciiTheme="minorHAnsi" w:hAnsiTheme="minorHAnsi"/>
          <w:sz w:val="24"/>
          <w:szCs w:val="24"/>
        </w:rPr>
      </w:pPr>
    </w:p>
    <w:p w14:paraId="4D4864A7" w14:textId="0C62B699"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Example </w:t>
      </w:r>
      <w:r w:rsidR="0061788C">
        <w:rPr>
          <w:rFonts w:asciiTheme="minorHAnsi" w:hAnsiTheme="minorHAnsi"/>
          <w:sz w:val="24"/>
          <w:szCs w:val="24"/>
        </w:rPr>
        <w:t>Measurement 2: Writing on the Job Rubric – part B (summative assessment): Direct</w:t>
      </w:r>
      <w:r w:rsidR="00374DDF">
        <w:rPr>
          <w:rFonts w:asciiTheme="minorHAnsi" w:hAnsiTheme="minorHAnsi"/>
          <w:sz w:val="24"/>
          <w:szCs w:val="24"/>
        </w:rPr>
        <w:t xml:space="preserve"> </w:t>
      </w:r>
      <w:r w:rsidR="00D41F15">
        <w:rPr>
          <w:rFonts w:asciiTheme="minorHAnsi" w:hAnsiTheme="minorHAnsi"/>
          <w:sz w:val="24"/>
          <w:szCs w:val="24"/>
        </w:rPr>
        <w:t xml:space="preserve">measure </w:t>
      </w:r>
      <w:r w:rsidR="00374DDF">
        <w:rPr>
          <w:rFonts w:asciiTheme="minorHAnsi" w:hAnsiTheme="minorHAnsi"/>
          <w:sz w:val="24"/>
          <w:szCs w:val="24"/>
        </w:rPr>
        <w:t>(Appendix 2)</w:t>
      </w:r>
    </w:p>
    <w:p w14:paraId="25F3BC4F" w14:textId="3B79BE50"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78A47DC9" w14:textId="77777777" w:rsidR="00D41F15" w:rsidRDefault="00D41F15" w:rsidP="00D41F15">
      <w:pPr>
        <w:pStyle w:val="NormalWeb"/>
        <w:spacing w:before="0" w:beforeAutospacing="0" w:after="0" w:afterAutospacing="0"/>
        <w:rPr>
          <w:rFonts w:asciiTheme="minorHAnsi" w:hAnsiTheme="minorHAnsi"/>
          <w:sz w:val="24"/>
          <w:szCs w:val="24"/>
        </w:rPr>
      </w:pPr>
      <w:r>
        <w:rPr>
          <w:rFonts w:asciiTheme="minorHAnsi" w:hAnsiTheme="minorHAnsi"/>
          <w:sz w:val="24"/>
          <w:szCs w:val="24"/>
        </w:rPr>
        <w:t>[The difference in scores on these two rubrics will be used to measure “improvement.”]</w:t>
      </w:r>
    </w:p>
    <w:p w14:paraId="4886DBA1" w14:textId="77777777" w:rsidR="00D41F15" w:rsidRDefault="00D41F15" w:rsidP="0079199E">
      <w:pPr>
        <w:pStyle w:val="NormalWeb"/>
        <w:spacing w:before="0" w:beforeAutospacing="0" w:after="0" w:afterAutospacing="0"/>
        <w:rPr>
          <w:rFonts w:asciiTheme="minorHAnsi" w:hAnsiTheme="minorHAnsi"/>
          <w:sz w:val="24"/>
          <w:szCs w:val="24"/>
        </w:rPr>
      </w:pPr>
    </w:p>
    <w:p w14:paraId="128BE3AA" w14:textId="597A811A"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6F3D83BC" w14:textId="77777777" w:rsidR="0079199E" w:rsidRDefault="0079199E" w:rsidP="0061788C">
      <w:pPr>
        <w:pStyle w:val="NormalWeb"/>
        <w:spacing w:before="0" w:beforeAutospacing="0" w:after="0" w:afterAutospacing="0"/>
        <w:rPr>
          <w:rFonts w:asciiTheme="minorHAnsi" w:hAnsiTheme="minorHAnsi"/>
          <w:sz w:val="24"/>
          <w:szCs w:val="24"/>
        </w:rPr>
      </w:pPr>
    </w:p>
    <w:p w14:paraId="1BA9B6BE" w14:textId="77777777" w:rsidR="0079199E" w:rsidRDefault="0079199E" w:rsidP="0061788C">
      <w:pPr>
        <w:pStyle w:val="NormalWeb"/>
        <w:spacing w:before="0" w:beforeAutospacing="0" w:after="0" w:afterAutospacing="0"/>
        <w:rPr>
          <w:rFonts w:asciiTheme="minorHAnsi" w:hAnsiTheme="minorHAnsi"/>
          <w:sz w:val="24"/>
          <w:szCs w:val="24"/>
        </w:rPr>
      </w:pPr>
    </w:p>
    <w:p w14:paraId="45DFAC13" w14:textId="4203D35D"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Example </w:t>
      </w:r>
      <w:r w:rsidR="0061788C">
        <w:rPr>
          <w:rFonts w:asciiTheme="minorHAnsi" w:hAnsiTheme="minorHAnsi"/>
          <w:sz w:val="24"/>
          <w:szCs w:val="24"/>
        </w:rPr>
        <w:t xml:space="preserve">Measurement 3: Writing reflection rubric: </w:t>
      </w:r>
      <w:proofErr w:type="gramStart"/>
      <w:r w:rsidR="0061788C">
        <w:rPr>
          <w:rFonts w:asciiTheme="minorHAnsi" w:hAnsiTheme="minorHAnsi"/>
          <w:sz w:val="24"/>
          <w:szCs w:val="24"/>
        </w:rPr>
        <w:t>Indirect</w:t>
      </w:r>
      <w:r w:rsidR="00374DDF">
        <w:rPr>
          <w:rFonts w:asciiTheme="minorHAnsi" w:hAnsiTheme="minorHAnsi"/>
          <w:sz w:val="24"/>
          <w:szCs w:val="24"/>
        </w:rPr>
        <w:t xml:space="preserve"> </w:t>
      </w:r>
      <w:r w:rsidR="00D41F15">
        <w:rPr>
          <w:rFonts w:asciiTheme="minorHAnsi" w:hAnsiTheme="minorHAnsi"/>
          <w:sz w:val="24"/>
          <w:szCs w:val="24"/>
        </w:rPr>
        <w:t xml:space="preserve"> measure</w:t>
      </w:r>
      <w:proofErr w:type="gramEnd"/>
      <w:r w:rsidR="00D41F15">
        <w:rPr>
          <w:rFonts w:asciiTheme="minorHAnsi" w:hAnsiTheme="minorHAnsi"/>
          <w:sz w:val="24"/>
          <w:szCs w:val="24"/>
        </w:rPr>
        <w:t xml:space="preserve"> </w:t>
      </w:r>
      <w:r w:rsidR="00374DDF">
        <w:rPr>
          <w:rFonts w:asciiTheme="minorHAnsi" w:hAnsiTheme="minorHAnsi"/>
          <w:sz w:val="24"/>
          <w:szCs w:val="24"/>
        </w:rPr>
        <w:t>(Appendix 3)</w:t>
      </w:r>
    </w:p>
    <w:p w14:paraId="66FAF6FA"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58D46386" w14:textId="219753D4" w:rsidR="0079199E" w:rsidRDefault="0079199E"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008D3A0A" w14:textId="77777777" w:rsidR="00D41F15" w:rsidRDefault="00D41F15" w:rsidP="0061788C">
      <w:pPr>
        <w:pStyle w:val="NormalWeb"/>
        <w:spacing w:before="0" w:beforeAutospacing="0" w:after="0" w:afterAutospacing="0"/>
        <w:rPr>
          <w:rFonts w:asciiTheme="minorHAnsi" w:hAnsiTheme="minorHAnsi"/>
          <w:sz w:val="24"/>
          <w:szCs w:val="24"/>
        </w:rPr>
      </w:pPr>
    </w:p>
    <w:p w14:paraId="4DCCF296" w14:textId="1CCC799F" w:rsidR="0061788C" w:rsidRDefault="0061788C"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Sample SLO 2: Students will apply knowledge from finance and accounting coursework within the sport industry internship setting</w:t>
      </w:r>
      <w:r w:rsidR="00D005AF">
        <w:rPr>
          <w:rFonts w:asciiTheme="minorHAnsi" w:hAnsiTheme="minorHAnsi"/>
          <w:sz w:val="24"/>
          <w:szCs w:val="24"/>
        </w:rPr>
        <w:t>.</w:t>
      </w:r>
    </w:p>
    <w:p w14:paraId="67404F05" w14:textId="722AC1EB"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Example </w:t>
      </w:r>
      <w:r w:rsidR="0061788C">
        <w:rPr>
          <w:rFonts w:asciiTheme="minorHAnsi" w:hAnsiTheme="minorHAnsi"/>
          <w:sz w:val="24"/>
          <w:szCs w:val="24"/>
        </w:rPr>
        <w:t>Measurement 1: Finance class final exam; Direct</w:t>
      </w:r>
      <w:r w:rsidR="00374DDF">
        <w:rPr>
          <w:rFonts w:asciiTheme="minorHAnsi" w:hAnsiTheme="minorHAnsi"/>
          <w:sz w:val="24"/>
          <w:szCs w:val="24"/>
        </w:rPr>
        <w:t xml:space="preserve"> (Appendix 4)</w:t>
      </w:r>
    </w:p>
    <w:p w14:paraId="19063842"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1EA90256"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45779E71" w14:textId="77777777" w:rsidR="0079199E" w:rsidRDefault="0079199E" w:rsidP="0061788C">
      <w:pPr>
        <w:pStyle w:val="NormalWeb"/>
        <w:spacing w:before="0" w:beforeAutospacing="0" w:after="0" w:afterAutospacing="0"/>
        <w:rPr>
          <w:rFonts w:asciiTheme="minorHAnsi" w:hAnsiTheme="minorHAnsi"/>
          <w:sz w:val="24"/>
          <w:szCs w:val="24"/>
        </w:rPr>
      </w:pPr>
    </w:p>
    <w:p w14:paraId="1D79D447" w14:textId="6D5E547F"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Example </w:t>
      </w:r>
      <w:r w:rsidR="0061788C">
        <w:rPr>
          <w:rFonts w:asciiTheme="minorHAnsi" w:hAnsiTheme="minorHAnsi"/>
          <w:sz w:val="24"/>
          <w:szCs w:val="24"/>
        </w:rPr>
        <w:t>Measurement 2: Accounting final exam; Direct</w:t>
      </w:r>
      <w:r w:rsidR="00374DDF">
        <w:rPr>
          <w:rFonts w:asciiTheme="minorHAnsi" w:hAnsiTheme="minorHAnsi"/>
          <w:sz w:val="24"/>
          <w:szCs w:val="24"/>
        </w:rPr>
        <w:t xml:space="preserve"> (Appendix 5)</w:t>
      </w:r>
    </w:p>
    <w:p w14:paraId="1A1D6F67"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76477BF6" w14:textId="44F83B11"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54CB6639" w14:textId="77777777" w:rsidR="0079199E" w:rsidRDefault="0079199E" w:rsidP="0061788C">
      <w:pPr>
        <w:pStyle w:val="NormalWeb"/>
        <w:spacing w:before="0" w:beforeAutospacing="0" w:after="0" w:afterAutospacing="0"/>
        <w:rPr>
          <w:rFonts w:asciiTheme="minorHAnsi" w:hAnsiTheme="minorHAnsi"/>
          <w:sz w:val="24"/>
          <w:szCs w:val="24"/>
        </w:rPr>
      </w:pPr>
    </w:p>
    <w:p w14:paraId="72D36D91" w14:textId="56DC7D5A" w:rsidR="0061788C" w:rsidRDefault="00D005AF"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Example </w:t>
      </w:r>
      <w:r w:rsidR="0061788C">
        <w:rPr>
          <w:rFonts w:asciiTheme="minorHAnsi" w:hAnsiTheme="minorHAnsi"/>
          <w:sz w:val="24"/>
          <w:szCs w:val="24"/>
        </w:rPr>
        <w:t>Measurement 3: Internship Supervisor Evaluation of the application of finance and accounting</w:t>
      </w:r>
      <w:r w:rsidR="00374DDF">
        <w:rPr>
          <w:rFonts w:asciiTheme="minorHAnsi" w:hAnsiTheme="minorHAnsi"/>
          <w:sz w:val="24"/>
          <w:szCs w:val="24"/>
        </w:rPr>
        <w:t xml:space="preserve"> principles; I</w:t>
      </w:r>
      <w:r w:rsidR="0061788C">
        <w:rPr>
          <w:rFonts w:asciiTheme="minorHAnsi" w:hAnsiTheme="minorHAnsi"/>
          <w:sz w:val="24"/>
          <w:szCs w:val="24"/>
        </w:rPr>
        <w:t>ndirect</w:t>
      </w:r>
      <w:r w:rsidR="00374DDF">
        <w:rPr>
          <w:rFonts w:asciiTheme="minorHAnsi" w:hAnsiTheme="minorHAnsi"/>
          <w:sz w:val="24"/>
          <w:szCs w:val="24"/>
        </w:rPr>
        <w:t xml:space="preserve"> (Appendix 6)</w:t>
      </w:r>
    </w:p>
    <w:p w14:paraId="491CAFE5"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6C94B15D" w14:textId="23215F5E"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2F6B7964" w14:textId="77777777" w:rsidR="0079199E" w:rsidRDefault="0079199E" w:rsidP="0061788C">
      <w:pPr>
        <w:pStyle w:val="NormalWeb"/>
        <w:spacing w:before="0" w:beforeAutospacing="0" w:after="0" w:afterAutospacing="0"/>
        <w:rPr>
          <w:rFonts w:asciiTheme="minorHAnsi" w:hAnsiTheme="minorHAnsi"/>
          <w:sz w:val="24"/>
          <w:szCs w:val="24"/>
        </w:rPr>
      </w:pPr>
    </w:p>
    <w:p w14:paraId="27BEB745" w14:textId="257CBA58" w:rsidR="0061788C" w:rsidRDefault="0061788C"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SLO 3:</w:t>
      </w:r>
    </w:p>
    <w:p w14:paraId="0A65C1B6"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7CC51F5B" w14:textId="156B7C49"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1F654070" w14:textId="77777777" w:rsidR="0079199E" w:rsidRDefault="0079199E" w:rsidP="0061788C">
      <w:pPr>
        <w:pStyle w:val="NormalWeb"/>
        <w:spacing w:before="0" w:beforeAutospacing="0" w:after="0" w:afterAutospacing="0"/>
        <w:rPr>
          <w:rFonts w:asciiTheme="minorHAnsi" w:hAnsiTheme="minorHAnsi"/>
          <w:sz w:val="24"/>
          <w:szCs w:val="24"/>
        </w:rPr>
      </w:pPr>
    </w:p>
    <w:p w14:paraId="6A3C4700" w14:textId="1ABE6B4E" w:rsidR="0061788C" w:rsidRDefault="0061788C"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SLO 4:</w:t>
      </w:r>
    </w:p>
    <w:p w14:paraId="07D7E781" w14:textId="77777777"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Benchmark:</w:t>
      </w:r>
    </w:p>
    <w:p w14:paraId="00D8F42B" w14:textId="0E18662E" w:rsidR="0079199E" w:rsidRDefault="0079199E" w:rsidP="0079199E">
      <w:pPr>
        <w:pStyle w:val="NormalWeb"/>
        <w:spacing w:before="0" w:beforeAutospacing="0" w:after="0" w:afterAutospacing="0"/>
        <w:rPr>
          <w:rFonts w:asciiTheme="minorHAnsi" w:hAnsiTheme="minorHAnsi"/>
          <w:sz w:val="24"/>
          <w:szCs w:val="24"/>
        </w:rPr>
      </w:pPr>
      <w:r>
        <w:rPr>
          <w:rFonts w:asciiTheme="minorHAnsi" w:hAnsiTheme="minorHAnsi"/>
          <w:sz w:val="24"/>
          <w:szCs w:val="24"/>
        </w:rPr>
        <w:t>Number of Students Observed:</w:t>
      </w:r>
    </w:p>
    <w:p w14:paraId="3150E7C3" w14:textId="77777777" w:rsidR="0079199E" w:rsidRDefault="0079199E" w:rsidP="0061788C">
      <w:pPr>
        <w:pStyle w:val="NormalWeb"/>
        <w:spacing w:before="0" w:beforeAutospacing="0" w:after="0" w:afterAutospacing="0"/>
        <w:rPr>
          <w:rFonts w:asciiTheme="minorHAnsi" w:hAnsiTheme="minorHAnsi"/>
          <w:sz w:val="24"/>
          <w:szCs w:val="24"/>
        </w:rPr>
      </w:pPr>
    </w:p>
    <w:p w14:paraId="3D0598A9" w14:textId="162755FF" w:rsidR="0061788C" w:rsidRDefault="0061788C"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t>[Add more as needed)</w:t>
      </w:r>
    </w:p>
    <w:p w14:paraId="212913BA" w14:textId="77777777" w:rsidR="0061788C" w:rsidRDefault="0061788C" w:rsidP="0061788C">
      <w:pPr>
        <w:pStyle w:val="NormalWeb"/>
        <w:spacing w:before="0" w:beforeAutospacing="0" w:after="0" w:afterAutospacing="0"/>
        <w:rPr>
          <w:rFonts w:asciiTheme="minorHAnsi" w:hAnsiTheme="minorHAnsi"/>
          <w:sz w:val="24"/>
          <w:szCs w:val="24"/>
        </w:rPr>
      </w:pPr>
    </w:p>
    <w:p w14:paraId="04166E39" w14:textId="6BDAA5B9" w:rsidR="00C14D63" w:rsidRDefault="00C14D63" w:rsidP="0061788C">
      <w:pPr>
        <w:pStyle w:val="NormalWeb"/>
        <w:spacing w:before="0" w:beforeAutospacing="0" w:after="0" w:afterAutospacing="0"/>
        <w:rPr>
          <w:rFonts w:asciiTheme="minorHAnsi" w:hAnsiTheme="minorHAnsi"/>
          <w:sz w:val="24"/>
          <w:szCs w:val="24"/>
        </w:rPr>
      </w:pPr>
      <w:r w:rsidRPr="00C706BE">
        <w:rPr>
          <w:rFonts w:asciiTheme="minorHAnsi" w:hAnsiTheme="minorHAnsi"/>
          <w:sz w:val="24"/>
          <w:szCs w:val="24"/>
          <w:u w:val="single"/>
        </w:rPr>
        <w:t>Master’s degree</w:t>
      </w:r>
      <w:r>
        <w:rPr>
          <w:rFonts w:asciiTheme="minorHAnsi" w:hAnsiTheme="minorHAnsi"/>
          <w:sz w:val="24"/>
          <w:szCs w:val="24"/>
        </w:rPr>
        <w:t>:</w:t>
      </w:r>
    </w:p>
    <w:p w14:paraId="73B11760" w14:textId="77CA1D76" w:rsidR="00C14D63" w:rsidRDefault="00D41F15" w:rsidP="0061788C">
      <w:pPr>
        <w:pStyle w:val="NormalWeb"/>
        <w:spacing w:before="0" w:beforeAutospacing="0" w:after="0" w:afterAutospacing="0"/>
        <w:rPr>
          <w:rFonts w:asciiTheme="minorHAnsi" w:hAnsiTheme="minorHAnsi"/>
          <w:sz w:val="24"/>
          <w:szCs w:val="24"/>
        </w:rPr>
      </w:pPr>
      <w:r>
        <w:rPr>
          <w:rFonts w:asciiTheme="minorHAnsi" w:hAnsiTheme="minorHAnsi"/>
          <w:sz w:val="24"/>
          <w:szCs w:val="24"/>
        </w:rPr>
        <w:lastRenderedPageBreak/>
        <w:tab/>
        <w:t xml:space="preserve">Follow the format </w:t>
      </w:r>
      <w:r w:rsidR="009B57BD">
        <w:rPr>
          <w:rFonts w:asciiTheme="minorHAnsi" w:hAnsiTheme="minorHAnsi"/>
          <w:sz w:val="24"/>
          <w:szCs w:val="24"/>
        </w:rPr>
        <w:t>above</w:t>
      </w:r>
    </w:p>
    <w:p w14:paraId="3E14A11E" w14:textId="3875DFEE" w:rsidR="00C14D63" w:rsidRPr="00D97027" w:rsidRDefault="00C14D63" w:rsidP="0061788C">
      <w:pPr>
        <w:pStyle w:val="NormalWeb"/>
        <w:spacing w:before="0" w:beforeAutospacing="0" w:after="0" w:afterAutospacing="0"/>
        <w:rPr>
          <w:rFonts w:asciiTheme="minorHAnsi" w:hAnsiTheme="minorHAnsi"/>
          <w:sz w:val="24"/>
          <w:szCs w:val="24"/>
        </w:rPr>
      </w:pPr>
      <w:r w:rsidRPr="00C706BE">
        <w:rPr>
          <w:rFonts w:asciiTheme="minorHAnsi" w:hAnsiTheme="minorHAnsi"/>
          <w:sz w:val="24"/>
          <w:szCs w:val="24"/>
          <w:u w:val="single"/>
        </w:rPr>
        <w:t>Doctoral degree</w:t>
      </w:r>
      <w:r>
        <w:rPr>
          <w:rFonts w:asciiTheme="minorHAnsi" w:hAnsiTheme="minorHAnsi"/>
          <w:sz w:val="24"/>
          <w:szCs w:val="24"/>
        </w:rPr>
        <w:t>:</w:t>
      </w:r>
    </w:p>
    <w:p w14:paraId="5D2E1C68" w14:textId="69CF03EE" w:rsidR="0001499B" w:rsidRDefault="00D41F15" w:rsidP="008D5D85">
      <w:r>
        <w:tab/>
        <w:t>Follow the format</w:t>
      </w:r>
      <w:r w:rsidR="009B57BD">
        <w:t xml:space="preserve"> above</w:t>
      </w:r>
    </w:p>
    <w:p w14:paraId="49A6FCD3" w14:textId="77777777" w:rsidR="00140D4E" w:rsidRDefault="00140D4E" w:rsidP="008D5D85"/>
    <w:p w14:paraId="571C4447" w14:textId="452C51EC" w:rsidR="00374DDF" w:rsidRDefault="00C14D63" w:rsidP="00C14D63">
      <w:r w:rsidRPr="00C14D63">
        <w:rPr>
          <w:b/>
          <w:sz w:val="28"/>
        </w:rPr>
        <w:t xml:space="preserve">Program-Level </w:t>
      </w:r>
      <w:r w:rsidR="00272B5A" w:rsidRPr="00C14D63">
        <w:rPr>
          <w:b/>
          <w:sz w:val="28"/>
        </w:rPr>
        <w:t>Operational Effectiveness</w:t>
      </w:r>
      <w:r w:rsidR="0001499B" w:rsidRPr="00C14D63">
        <w:rPr>
          <w:b/>
          <w:sz w:val="28"/>
        </w:rPr>
        <w:t xml:space="preserve"> Goals</w:t>
      </w:r>
      <w:r w:rsidRPr="00C14D63">
        <w:rPr>
          <w:b/>
          <w:sz w:val="28"/>
        </w:rPr>
        <w:t xml:space="preserve"> and Measurement Tools</w:t>
      </w:r>
      <w:r>
        <w:t xml:space="preserve"> (aim for 3-5 OEGs)</w:t>
      </w:r>
      <w:r w:rsidR="00374DDF">
        <w:t>. No need to provide measurement tools in the Appendix.</w:t>
      </w:r>
    </w:p>
    <w:p w14:paraId="779A2D52" w14:textId="6FD7F028" w:rsidR="002A567E" w:rsidRDefault="002A567E" w:rsidP="00C14D63">
      <w:r>
        <w:t xml:space="preserve">Examples: Graduation rates, enrollment, retention, program completion, job placement, graduate school placement, community affiliations, faculty professional growth, teaching, </w:t>
      </w:r>
      <w:r w:rsidRPr="00992BBC">
        <w:rPr>
          <w:rFonts w:eastAsia="Times New Roman" w:cs="Times New Roman"/>
          <w:shd w:val="clear" w:color="auto" w:fill="FFFFFF"/>
        </w:rPr>
        <w:t xml:space="preserve">doctoral directive faculty members versus non-doctoral directive faculty members, research release time, how faculty </w:t>
      </w:r>
      <w:r>
        <w:rPr>
          <w:rFonts w:eastAsia="Times New Roman" w:cs="Times New Roman"/>
          <w:shd w:val="clear" w:color="auto" w:fill="FFFFFF"/>
        </w:rPr>
        <w:t xml:space="preserve">are </w:t>
      </w:r>
      <w:r w:rsidRPr="00992BBC">
        <w:rPr>
          <w:rFonts w:eastAsia="Times New Roman" w:cs="Times New Roman"/>
          <w:shd w:val="clear" w:color="auto" w:fill="FFFFFF"/>
        </w:rPr>
        <w:t>compensated and/or provided time to advise doctoral students, release time for doctoral students in candidacy</w:t>
      </w:r>
    </w:p>
    <w:p w14:paraId="5C69A631" w14:textId="77777777" w:rsidR="00C14D63" w:rsidRDefault="00C14D63" w:rsidP="00C14D63">
      <w:pPr>
        <w:pStyle w:val="ListParagraph"/>
        <w:ind w:left="360"/>
      </w:pPr>
    </w:p>
    <w:p w14:paraId="40E576E0" w14:textId="63C1D137" w:rsidR="00C14D63" w:rsidRDefault="00D005AF" w:rsidP="00C14D63">
      <w:r>
        <w:t xml:space="preserve">Sample </w:t>
      </w:r>
      <w:r w:rsidR="00C14D63">
        <w:t>OEG 1: Increase graduation rates each year</w:t>
      </w:r>
    </w:p>
    <w:p w14:paraId="4EDDAB85" w14:textId="1D841DEC" w:rsidR="00C14D63" w:rsidRDefault="00D005AF" w:rsidP="00C14D63">
      <w:r>
        <w:t xml:space="preserve">Example </w:t>
      </w:r>
      <w:r w:rsidR="00C14D63">
        <w:t xml:space="preserve">Measurement tool: </w:t>
      </w:r>
      <w:proofErr w:type="gramStart"/>
      <w:r w:rsidR="00C14D63">
        <w:t>4, 5 and 6 year</w:t>
      </w:r>
      <w:proofErr w:type="gramEnd"/>
      <w:r w:rsidR="00C14D63">
        <w:t xml:space="preserve"> Graduation rates</w:t>
      </w:r>
    </w:p>
    <w:p w14:paraId="4471FC48" w14:textId="77777777" w:rsidR="00C14D63" w:rsidRDefault="00C14D63" w:rsidP="00C14D63"/>
    <w:p w14:paraId="38926E85" w14:textId="390B3749" w:rsidR="00C14D63" w:rsidRDefault="00C14D63" w:rsidP="00C14D63">
      <w:r>
        <w:t>OEG 2</w:t>
      </w:r>
    </w:p>
    <w:p w14:paraId="6913D625" w14:textId="65234498" w:rsidR="00C14D63" w:rsidRDefault="00C14D63" w:rsidP="00C14D63">
      <w:r>
        <w:t>OEG 3</w:t>
      </w:r>
      <w:r>
        <w:br/>
        <w:t xml:space="preserve">OEG 4: </w:t>
      </w:r>
      <w:r w:rsidR="002A567E">
        <w:t xml:space="preserve">Operational goal specific to programs with a </w:t>
      </w:r>
      <w:r>
        <w:t>Master’</w:t>
      </w:r>
      <w:r w:rsidR="002A567E">
        <w:t>s degree</w:t>
      </w:r>
    </w:p>
    <w:p w14:paraId="4A2522D2" w14:textId="5BFBA1F8" w:rsidR="002A567E" w:rsidRDefault="002A567E" w:rsidP="00C14D63">
      <w:r>
        <w:t>OEG 5: Operational goal specific to programs with a doctoral degree</w:t>
      </w:r>
    </w:p>
    <w:p w14:paraId="331434E5" w14:textId="77777777" w:rsidR="00140D4E" w:rsidRDefault="00140D4E" w:rsidP="008D5D85"/>
    <w:p w14:paraId="4DBF2CF9" w14:textId="77777777" w:rsidR="00140D4E" w:rsidRDefault="00140D4E" w:rsidP="008D5D85"/>
    <w:p w14:paraId="3A2D2D31" w14:textId="4FAA7FA7" w:rsidR="00140D4E" w:rsidRDefault="00140D4E" w:rsidP="001E25D4">
      <w:r w:rsidRPr="001E25D4">
        <w:rPr>
          <w:b/>
          <w:sz w:val="28"/>
        </w:rPr>
        <w:t>Basic Skills Development Program</w:t>
      </w:r>
      <w:r w:rsidR="00374DDF">
        <w:t xml:space="preserve">: </w:t>
      </w:r>
      <w:r w:rsidR="00FC111C" w:rsidRPr="00124104">
        <w:t>D</w:t>
      </w:r>
      <w:r w:rsidR="00E647D3" w:rsidRPr="00124104">
        <w:t>escribe</w:t>
      </w:r>
      <w:r w:rsidR="00E647D3">
        <w:t xml:space="preserve"> the methods used to ensure that students are able to operate at a college level in terms of math and writing and methods used to assess this development</w:t>
      </w:r>
      <w:r w:rsidR="007D0A14">
        <w:t>.</w:t>
      </w:r>
    </w:p>
    <w:p w14:paraId="722B7761" w14:textId="77777777" w:rsidR="00140D4E" w:rsidRDefault="00140D4E" w:rsidP="008D5D85"/>
    <w:p w14:paraId="13ECB252" w14:textId="20DB30B1" w:rsidR="00753298" w:rsidRDefault="00140D4E" w:rsidP="008D5D85">
      <w:r w:rsidRPr="001E25D4">
        <w:rPr>
          <w:b/>
          <w:sz w:val="28"/>
        </w:rPr>
        <w:t>Personal Development Program</w:t>
      </w:r>
      <w:r w:rsidR="00374DDF">
        <w:t xml:space="preserve">: </w:t>
      </w:r>
      <w:r w:rsidR="007D0A14">
        <w:t>D</w:t>
      </w:r>
      <w:r w:rsidR="00E647D3">
        <w:t>escribe programs that enhance your students’ development such as resume writing, interviewing skills, international experience, etc., along with methods used to assess this type of development in your students</w:t>
      </w:r>
      <w:r w:rsidR="007D0A14">
        <w:t>.</w:t>
      </w:r>
    </w:p>
    <w:p w14:paraId="5B4B29C1" w14:textId="77777777" w:rsidR="00753298" w:rsidRDefault="00753298" w:rsidP="008D5D85"/>
    <w:p w14:paraId="707CB2A2" w14:textId="77777777" w:rsidR="00D005AF" w:rsidRDefault="00753298" w:rsidP="008D5D85">
      <w:r w:rsidRPr="00753298">
        <w:rPr>
          <w:b/>
          <w:sz w:val="28"/>
          <w:szCs w:val="28"/>
        </w:rPr>
        <w:t>Student Learning Outcomes Matrix</w:t>
      </w:r>
      <w:r>
        <w:rPr>
          <w:b/>
          <w:sz w:val="28"/>
          <w:szCs w:val="28"/>
        </w:rPr>
        <w:t xml:space="preserve">. </w:t>
      </w:r>
      <w:r>
        <w:t>Complete the table on the following page.</w:t>
      </w:r>
    </w:p>
    <w:p w14:paraId="2F7857A1" w14:textId="77777777" w:rsidR="00D005AF" w:rsidRDefault="00D005AF" w:rsidP="008D5D85"/>
    <w:p w14:paraId="77CF575B" w14:textId="6B629410" w:rsidR="00753298" w:rsidRPr="00753298" w:rsidRDefault="009B57BD" w:rsidP="008D5D85">
      <w:pPr>
        <w:rPr>
          <w:b/>
          <w:sz w:val="28"/>
          <w:szCs w:val="28"/>
        </w:rPr>
      </w:pPr>
      <w:r>
        <w:t>Reminders and requirements:</w:t>
      </w:r>
    </w:p>
    <w:p w14:paraId="6ECD2558" w14:textId="68572B4D" w:rsidR="00753298" w:rsidRDefault="00753298" w:rsidP="0079199E">
      <w:pPr>
        <w:pStyle w:val="ListParagraph"/>
        <w:numPr>
          <w:ilvl w:val="0"/>
          <w:numId w:val="8"/>
        </w:numPr>
        <w:tabs>
          <w:tab w:val="left" w:pos="1710"/>
        </w:tabs>
      </w:pPr>
      <w:r>
        <w:t>If you have not yet collected data on your SLOs, indicate when you will collect the data (e.g., Fall 2022).</w:t>
      </w:r>
    </w:p>
    <w:p w14:paraId="25FDF3AF" w14:textId="4367F674" w:rsidR="0079199E" w:rsidRDefault="0079199E" w:rsidP="0079199E">
      <w:pPr>
        <w:pStyle w:val="ListParagraph"/>
        <w:numPr>
          <w:ilvl w:val="0"/>
          <w:numId w:val="8"/>
        </w:numPr>
        <w:tabs>
          <w:tab w:val="left" w:pos="1710"/>
        </w:tabs>
      </w:pPr>
      <w:r>
        <w:t>If you use a multi-year</w:t>
      </w:r>
      <w:r w:rsidR="00753298">
        <w:t xml:space="preserve"> assessment cycle, include ALL of your SLOs and indicate when data will be or was collected for each SLO.</w:t>
      </w:r>
    </w:p>
    <w:p w14:paraId="1A7A3973" w14:textId="160F6AA6" w:rsidR="0079199E" w:rsidRDefault="0079199E" w:rsidP="0079199E">
      <w:pPr>
        <w:pStyle w:val="ListParagraph"/>
        <w:numPr>
          <w:ilvl w:val="0"/>
          <w:numId w:val="8"/>
        </w:numPr>
        <w:tabs>
          <w:tab w:val="left" w:pos="1710"/>
        </w:tabs>
        <w:sectPr w:rsidR="0079199E">
          <w:pgSz w:w="12240" w:h="15840"/>
          <w:pgMar w:top="1440" w:right="1800" w:bottom="1440" w:left="1800" w:header="720" w:footer="720" w:gutter="0"/>
          <w:cols w:space="720"/>
        </w:sectPr>
      </w:pPr>
      <w:r>
        <w:t xml:space="preserve">If you </w:t>
      </w:r>
      <w:r w:rsidR="009B57BD">
        <w:t xml:space="preserve">have </w:t>
      </w:r>
      <w:r>
        <w:t>collect</w:t>
      </w:r>
      <w:r w:rsidR="009B57BD">
        <w:t>ed</w:t>
      </w:r>
      <w:r>
        <w:t xml:space="preserve"> data, include the most recent academic year (or cycle) of data.</w:t>
      </w:r>
    </w:p>
    <w:p w14:paraId="2640C73A" w14:textId="50B8EBAB" w:rsidR="00AA50A8" w:rsidRDefault="00AA50A8" w:rsidP="00AA50A8">
      <w:pPr>
        <w:pageBreakBefore/>
        <w:jc w:val="center"/>
        <w:rPr>
          <w:sz w:val="32"/>
          <w:szCs w:val="32"/>
        </w:rPr>
      </w:pPr>
      <w:r>
        <w:rPr>
          <w:sz w:val="32"/>
          <w:szCs w:val="32"/>
        </w:rPr>
        <w:lastRenderedPageBreak/>
        <w:t xml:space="preserve">Program-Level </w:t>
      </w:r>
      <w:r w:rsidR="000E4DF1" w:rsidRPr="00374DDF">
        <w:rPr>
          <w:b/>
          <w:sz w:val="32"/>
          <w:szCs w:val="32"/>
          <w:highlight w:val="yellow"/>
        </w:rPr>
        <w:t>Student Learning</w:t>
      </w:r>
      <w:r w:rsidR="0079199E" w:rsidRPr="00374DDF">
        <w:rPr>
          <w:b/>
          <w:sz w:val="32"/>
          <w:szCs w:val="32"/>
          <w:highlight w:val="yellow"/>
        </w:rPr>
        <w:t xml:space="preserve"> Outcomes</w:t>
      </w:r>
      <w:r w:rsidR="0079199E">
        <w:rPr>
          <w:sz w:val="32"/>
          <w:szCs w:val="32"/>
        </w:rPr>
        <w:t xml:space="preserve"> Data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196"/>
        <w:gridCol w:w="2196"/>
        <w:gridCol w:w="2196"/>
        <w:gridCol w:w="2196"/>
      </w:tblGrid>
      <w:tr w:rsidR="00AA50A8" w:rsidRPr="0041149B" w14:paraId="0ADB7EAF" w14:textId="77777777">
        <w:tc>
          <w:tcPr>
            <w:tcW w:w="2196" w:type="dxa"/>
            <w:shd w:val="clear" w:color="auto" w:fill="000000"/>
          </w:tcPr>
          <w:p w14:paraId="1E27C61A" w14:textId="40FE824E" w:rsidR="00AA50A8" w:rsidRPr="0041149B" w:rsidRDefault="00AA50A8" w:rsidP="00C70EEA">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r w:rsidR="0079199E">
              <w:rPr>
                <w:b/>
                <w:color w:val="FFFFFF"/>
                <w:sz w:val="20"/>
              </w:rPr>
              <w:t xml:space="preserve"> – direct and indirect</w:t>
            </w:r>
          </w:p>
        </w:tc>
        <w:tc>
          <w:tcPr>
            <w:tcW w:w="2196" w:type="dxa"/>
            <w:tcBorders>
              <w:bottom w:val="single" w:sz="4" w:space="0" w:color="auto"/>
            </w:tcBorders>
            <w:shd w:val="clear" w:color="auto" w:fill="000000"/>
          </w:tcPr>
          <w:p w14:paraId="76E7989A" w14:textId="77777777" w:rsidR="00AA50A8" w:rsidRPr="0041149B" w:rsidRDefault="00AA50A8" w:rsidP="00C70EEA">
            <w:pPr>
              <w:jc w:val="center"/>
              <w:rPr>
                <w:b/>
                <w:color w:val="FFFFFF"/>
                <w:sz w:val="20"/>
              </w:rPr>
            </w:pPr>
            <w:r w:rsidRPr="0041149B">
              <w:rPr>
                <w:b/>
                <w:color w:val="FFFFFF"/>
                <w:sz w:val="20"/>
              </w:rPr>
              <w:t xml:space="preserve">Identify </w:t>
            </w:r>
            <w:proofErr w:type="gramStart"/>
            <w:r w:rsidRPr="0041149B">
              <w:rPr>
                <w:b/>
                <w:color w:val="FFFFFF"/>
                <w:sz w:val="20"/>
              </w:rPr>
              <w:t xml:space="preserve">the </w:t>
            </w:r>
            <w:r>
              <w:rPr>
                <w:b/>
                <w:color w:val="FFFFFF"/>
                <w:sz w:val="20"/>
              </w:rPr>
              <w:t xml:space="preserve"> Benchmark</w:t>
            </w:r>
            <w:proofErr w:type="gramEnd"/>
          </w:p>
        </w:tc>
        <w:tc>
          <w:tcPr>
            <w:tcW w:w="2196" w:type="dxa"/>
            <w:tcBorders>
              <w:bottom w:val="single" w:sz="4" w:space="0" w:color="auto"/>
            </w:tcBorders>
            <w:shd w:val="clear" w:color="auto" w:fill="000000"/>
          </w:tcPr>
          <w:p w14:paraId="2DD63EE3" w14:textId="77777777" w:rsidR="00AA50A8" w:rsidRPr="0041149B" w:rsidRDefault="00AA50A8" w:rsidP="00A5268D">
            <w:pPr>
              <w:jc w:val="center"/>
              <w:rPr>
                <w:b/>
                <w:color w:val="FFFFFF"/>
                <w:sz w:val="20"/>
              </w:rPr>
            </w:pPr>
            <w:r w:rsidRPr="0041149B">
              <w:rPr>
                <w:b/>
                <w:color w:val="FFFFFF"/>
                <w:sz w:val="20"/>
              </w:rPr>
              <w:t>Total Number of Students Observed</w:t>
            </w:r>
          </w:p>
        </w:tc>
        <w:tc>
          <w:tcPr>
            <w:tcW w:w="2196" w:type="dxa"/>
            <w:tcBorders>
              <w:bottom w:val="single" w:sz="4" w:space="0" w:color="auto"/>
            </w:tcBorders>
            <w:shd w:val="clear" w:color="auto" w:fill="000000"/>
          </w:tcPr>
          <w:p w14:paraId="0F375685" w14:textId="16E974AA" w:rsidR="00AA50A8" w:rsidRPr="0041149B" w:rsidRDefault="00711B5A" w:rsidP="00711B5A">
            <w:pPr>
              <w:jc w:val="center"/>
              <w:rPr>
                <w:b/>
                <w:color w:val="FFFFFF"/>
                <w:sz w:val="20"/>
              </w:rPr>
            </w:pPr>
            <w:r>
              <w:rPr>
                <w:b/>
                <w:color w:val="FFFFFF"/>
                <w:sz w:val="20"/>
              </w:rPr>
              <w:t>Data for each tool or rubric category</w:t>
            </w:r>
          </w:p>
        </w:tc>
        <w:tc>
          <w:tcPr>
            <w:tcW w:w="2196" w:type="dxa"/>
            <w:tcBorders>
              <w:bottom w:val="single" w:sz="4" w:space="0" w:color="auto"/>
            </w:tcBorders>
            <w:shd w:val="clear" w:color="auto" w:fill="000000"/>
          </w:tcPr>
          <w:p w14:paraId="46F5C83C" w14:textId="34E7097C" w:rsidR="00AA50A8" w:rsidRPr="0041149B" w:rsidRDefault="00711B5A" w:rsidP="00A5268D">
            <w:pPr>
              <w:jc w:val="center"/>
              <w:rPr>
                <w:b/>
                <w:color w:val="FFFFFF"/>
                <w:sz w:val="20"/>
              </w:rPr>
            </w:pPr>
            <w:r>
              <w:rPr>
                <w:b/>
                <w:color w:val="FFFFFF"/>
                <w:sz w:val="20"/>
              </w:rPr>
              <w:t>Percentage of Students Meeting</w:t>
            </w:r>
            <w:r w:rsidR="00AA50A8" w:rsidRPr="0041149B">
              <w:rPr>
                <w:b/>
                <w:color w:val="FFFFFF"/>
                <w:sz w:val="20"/>
              </w:rPr>
              <w:t xml:space="preserve"> Expectation</w:t>
            </w:r>
            <w:r>
              <w:rPr>
                <w:b/>
                <w:color w:val="FFFFFF"/>
                <w:sz w:val="20"/>
              </w:rPr>
              <w:t>s or Higher</w:t>
            </w:r>
          </w:p>
        </w:tc>
        <w:tc>
          <w:tcPr>
            <w:tcW w:w="2196" w:type="dxa"/>
            <w:tcBorders>
              <w:bottom w:val="single" w:sz="4" w:space="0" w:color="auto"/>
            </w:tcBorders>
            <w:shd w:val="clear" w:color="auto" w:fill="000000"/>
          </w:tcPr>
          <w:p w14:paraId="5E0F7BD0" w14:textId="77777777" w:rsidR="00AA50A8" w:rsidRPr="0041149B" w:rsidRDefault="00AA50A8" w:rsidP="00A5268D">
            <w:pPr>
              <w:jc w:val="center"/>
              <w:rPr>
                <w:b/>
                <w:color w:val="FFFFFF"/>
                <w:sz w:val="20"/>
              </w:rPr>
            </w:pPr>
            <w:r w:rsidRPr="0041149B">
              <w:rPr>
                <w:b/>
                <w:color w:val="FFFFFF"/>
                <w:sz w:val="20"/>
              </w:rPr>
              <w:t>Assessment Results:</w:t>
            </w:r>
          </w:p>
          <w:p w14:paraId="1E63AB33" w14:textId="7ED2DE15" w:rsidR="00711B5A" w:rsidRDefault="00AA50A8" w:rsidP="00A5268D">
            <w:pPr>
              <w:rPr>
                <w:b/>
                <w:color w:val="FFFFFF"/>
                <w:sz w:val="20"/>
              </w:rPr>
            </w:pPr>
            <w:r w:rsidRPr="0041149B">
              <w:rPr>
                <w:b/>
                <w:color w:val="FFFFFF"/>
                <w:sz w:val="20"/>
              </w:rPr>
              <w:t xml:space="preserve">1. </w:t>
            </w:r>
            <w:r w:rsidR="00711B5A">
              <w:rPr>
                <w:b/>
                <w:color w:val="FFFFFF"/>
                <w:sz w:val="20"/>
              </w:rPr>
              <w:t>Exceeds expectations</w:t>
            </w:r>
          </w:p>
          <w:p w14:paraId="369D178B" w14:textId="60D90D98" w:rsidR="00711B5A" w:rsidRDefault="00711B5A" w:rsidP="00A5268D">
            <w:pPr>
              <w:rPr>
                <w:b/>
                <w:color w:val="FFFFFF"/>
                <w:sz w:val="20"/>
              </w:rPr>
            </w:pPr>
            <w:r>
              <w:rPr>
                <w:b/>
                <w:color w:val="FFFFFF"/>
                <w:sz w:val="20"/>
              </w:rPr>
              <w:t>2. Meets expectations</w:t>
            </w:r>
          </w:p>
          <w:p w14:paraId="130DC87C" w14:textId="363D0C46" w:rsidR="00AA50A8" w:rsidRPr="0041149B" w:rsidRDefault="00711B5A" w:rsidP="00A5268D">
            <w:pPr>
              <w:rPr>
                <w:b/>
                <w:color w:val="FFFFFF"/>
                <w:sz w:val="20"/>
              </w:rPr>
            </w:pPr>
            <w:r>
              <w:rPr>
                <w:b/>
                <w:color w:val="FFFFFF"/>
                <w:sz w:val="20"/>
              </w:rPr>
              <w:t>3. Falls below</w:t>
            </w:r>
            <w:r w:rsidR="00AA50A8" w:rsidRPr="0041149B">
              <w:rPr>
                <w:b/>
                <w:color w:val="FFFFFF"/>
                <w:sz w:val="20"/>
              </w:rPr>
              <w:t xml:space="preserve"> expectation</w:t>
            </w:r>
          </w:p>
          <w:p w14:paraId="632B2FF4" w14:textId="77777777" w:rsidR="00AA50A8" w:rsidRPr="0041149B" w:rsidRDefault="00AA50A8" w:rsidP="00A5268D">
            <w:pPr>
              <w:rPr>
                <w:b/>
                <w:color w:val="FFFFFF"/>
                <w:sz w:val="20"/>
              </w:rPr>
            </w:pPr>
            <w:r w:rsidRPr="0041149B">
              <w:rPr>
                <w:b/>
                <w:color w:val="FFFFFF"/>
                <w:sz w:val="20"/>
              </w:rPr>
              <w:t xml:space="preserve">4. </w:t>
            </w:r>
            <w:r>
              <w:rPr>
                <w:b/>
                <w:color w:val="FFFFFF"/>
                <w:sz w:val="20"/>
              </w:rPr>
              <w:t>Insufficient data</w:t>
            </w:r>
          </w:p>
        </w:tc>
      </w:tr>
      <w:tr w:rsidR="00AA50A8" w:rsidRPr="0041149B" w14:paraId="096BA629" w14:textId="77777777" w:rsidTr="005C2EFE">
        <w:trPr>
          <w:trHeight w:val="584"/>
        </w:trPr>
        <w:tc>
          <w:tcPr>
            <w:tcW w:w="2196" w:type="dxa"/>
          </w:tcPr>
          <w:p w14:paraId="2197A74A" w14:textId="77777777" w:rsidR="00AA50A8" w:rsidRPr="0041149B" w:rsidRDefault="00AA50A8" w:rsidP="00A5268D">
            <w:pPr>
              <w:jc w:val="center"/>
              <w:rPr>
                <w:b/>
                <w:sz w:val="20"/>
              </w:rPr>
            </w:pPr>
            <w:r w:rsidRPr="0041149B">
              <w:rPr>
                <w:b/>
                <w:sz w:val="20"/>
              </w:rPr>
              <w:t>SLO 1</w:t>
            </w:r>
          </w:p>
        </w:tc>
        <w:tc>
          <w:tcPr>
            <w:tcW w:w="2196" w:type="dxa"/>
            <w:shd w:val="clear" w:color="auto" w:fill="auto"/>
          </w:tcPr>
          <w:p w14:paraId="51F97FB3" w14:textId="77777777" w:rsidR="00AA50A8" w:rsidRPr="00D14DFC" w:rsidRDefault="00AA50A8" w:rsidP="00A5268D">
            <w:pPr>
              <w:rPr>
                <w:sz w:val="20"/>
              </w:rPr>
            </w:pPr>
          </w:p>
        </w:tc>
        <w:tc>
          <w:tcPr>
            <w:tcW w:w="2196" w:type="dxa"/>
            <w:shd w:val="clear" w:color="auto" w:fill="auto"/>
          </w:tcPr>
          <w:p w14:paraId="6BA4CA3F" w14:textId="77777777" w:rsidR="00AA50A8" w:rsidRPr="0041149B" w:rsidRDefault="00AA50A8" w:rsidP="00A5268D">
            <w:pPr>
              <w:rPr>
                <w:sz w:val="20"/>
              </w:rPr>
            </w:pPr>
          </w:p>
        </w:tc>
        <w:tc>
          <w:tcPr>
            <w:tcW w:w="2196" w:type="dxa"/>
            <w:shd w:val="clear" w:color="auto" w:fill="auto"/>
          </w:tcPr>
          <w:p w14:paraId="2BEFB305" w14:textId="77777777" w:rsidR="00AA50A8" w:rsidRPr="0041149B" w:rsidRDefault="00AA50A8" w:rsidP="00A5268D">
            <w:pPr>
              <w:rPr>
                <w:sz w:val="20"/>
              </w:rPr>
            </w:pPr>
          </w:p>
        </w:tc>
        <w:tc>
          <w:tcPr>
            <w:tcW w:w="2196" w:type="dxa"/>
            <w:shd w:val="clear" w:color="auto" w:fill="auto"/>
          </w:tcPr>
          <w:p w14:paraId="25B3A275" w14:textId="77777777" w:rsidR="00AA50A8" w:rsidRPr="0041149B" w:rsidRDefault="00AA50A8" w:rsidP="00A5268D">
            <w:pPr>
              <w:rPr>
                <w:sz w:val="20"/>
              </w:rPr>
            </w:pPr>
          </w:p>
        </w:tc>
        <w:tc>
          <w:tcPr>
            <w:tcW w:w="2196" w:type="dxa"/>
            <w:shd w:val="clear" w:color="auto" w:fill="auto"/>
          </w:tcPr>
          <w:p w14:paraId="776C1B99" w14:textId="77777777" w:rsidR="00AA50A8" w:rsidRPr="0041149B" w:rsidRDefault="00AA50A8" w:rsidP="00A5268D">
            <w:pPr>
              <w:rPr>
                <w:sz w:val="20"/>
              </w:rPr>
            </w:pPr>
          </w:p>
        </w:tc>
      </w:tr>
      <w:tr w:rsidR="00AA50A8" w:rsidRPr="0041149B" w14:paraId="57A3A085" w14:textId="77777777">
        <w:tc>
          <w:tcPr>
            <w:tcW w:w="2196" w:type="dxa"/>
          </w:tcPr>
          <w:p w14:paraId="01D223D4" w14:textId="77777777" w:rsidR="00AA50A8" w:rsidRPr="0041149B" w:rsidRDefault="00AA50A8" w:rsidP="00A5268D">
            <w:pPr>
              <w:rPr>
                <w:b/>
                <w:sz w:val="20"/>
              </w:rPr>
            </w:pPr>
            <w:r w:rsidRPr="0041149B">
              <w:rPr>
                <w:b/>
                <w:sz w:val="20"/>
              </w:rPr>
              <w:t>Measure 1</w:t>
            </w:r>
          </w:p>
        </w:tc>
        <w:tc>
          <w:tcPr>
            <w:tcW w:w="2196" w:type="dxa"/>
          </w:tcPr>
          <w:p w14:paraId="75B52094" w14:textId="77777777" w:rsidR="00AA50A8" w:rsidRPr="0041149B" w:rsidRDefault="00AA50A8" w:rsidP="00A5268D">
            <w:pPr>
              <w:rPr>
                <w:sz w:val="20"/>
              </w:rPr>
            </w:pPr>
          </w:p>
        </w:tc>
        <w:tc>
          <w:tcPr>
            <w:tcW w:w="2196" w:type="dxa"/>
          </w:tcPr>
          <w:p w14:paraId="40AFC02F" w14:textId="77777777" w:rsidR="00AA50A8" w:rsidRPr="0041149B" w:rsidRDefault="00AA50A8" w:rsidP="00A5268D">
            <w:pPr>
              <w:rPr>
                <w:sz w:val="20"/>
              </w:rPr>
            </w:pPr>
          </w:p>
        </w:tc>
        <w:tc>
          <w:tcPr>
            <w:tcW w:w="2196" w:type="dxa"/>
          </w:tcPr>
          <w:p w14:paraId="316CA391" w14:textId="77777777" w:rsidR="00AA50A8" w:rsidRPr="0041149B" w:rsidRDefault="00AA50A8" w:rsidP="00A5268D">
            <w:pPr>
              <w:rPr>
                <w:sz w:val="20"/>
              </w:rPr>
            </w:pPr>
          </w:p>
        </w:tc>
        <w:tc>
          <w:tcPr>
            <w:tcW w:w="2196" w:type="dxa"/>
          </w:tcPr>
          <w:p w14:paraId="2FCBB902" w14:textId="77777777" w:rsidR="00AA50A8" w:rsidRPr="0041149B" w:rsidRDefault="00AA50A8" w:rsidP="00A5268D">
            <w:pPr>
              <w:rPr>
                <w:sz w:val="20"/>
              </w:rPr>
            </w:pPr>
          </w:p>
        </w:tc>
        <w:tc>
          <w:tcPr>
            <w:tcW w:w="2196" w:type="dxa"/>
          </w:tcPr>
          <w:p w14:paraId="35855892" w14:textId="77777777" w:rsidR="00AA50A8" w:rsidRPr="0041149B" w:rsidRDefault="00AA50A8" w:rsidP="00A5268D">
            <w:pPr>
              <w:rPr>
                <w:sz w:val="20"/>
              </w:rPr>
            </w:pPr>
          </w:p>
        </w:tc>
      </w:tr>
      <w:tr w:rsidR="00AA50A8" w:rsidRPr="0041149B" w14:paraId="3210CAB4" w14:textId="77777777">
        <w:tc>
          <w:tcPr>
            <w:tcW w:w="2196" w:type="dxa"/>
          </w:tcPr>
          <w:p w14:paraId="3B51F318" w14:textId="77777777" w:rsidR="00AA50A8" w:rsidRPr="0041149B" w:rsidRDefault="00AA50A8" w:rsidP="00A5268D">
            <w:pPr>
              <w:rPr>
                <w:b/>
                <w:sz w:val="20"/>
              </w:rPr>
            </w:pPr>
            <w:r w:rsidRPr="0041149B">
              <w:rPr>
                <w:b/>
                <w:sz w:val="20"/>
              </w:rPr>
              <w:t>Measure 2</w:t>
            </w:r>
          </w:p>
        </w:tc>
        <w:tc>
          <w:tcPr>
            <w:tcW w:w="2196" w:type="dxa"/>
            <w:tcBorders>
              <w:bottom w:val="single" w:sz="4" w:space="0" w:color="auto"/>
            </w:tcBorders>
          </w:tcPr>
          <w:p w14:paraId="51E7C552" w14:textId="77777777" w:rsidR="00AA50A8" w:rsidRPr="0041149B" w:rsidRDefault="00AA50A8" w:rsidP="00A5268D">
            <w:pPr>
              <w:rPr>
                <w:sz w:val="20"/>
              </w:rPr>
            </w:pPr>
          </w:p>
        </w:tc>
        <w:tc>
          <w:tcPr>
            <w:tcW w:w="2196" w:type="dxa"/>
            <w:tcBorders>
              <w:bottom w:val="single" w:sz="4" w:space="0" w:color="auto"/>
            </w:tcBorders>
          </w:tcPr>
          <w:p w14:paraId="4389C051" w14:textId="77777777" w:rsidR="00AA50A8" w:rsidRPr="0041149B" w:rsidRDefault="00AA50A8" w:rsidP="00A5268D">
            <w:pPr>
              <w:rPr>
                <w:sz w:val="20"/>
              </w:rPr>
            </w:pPr>
          </w:p>
        </w:tc>
        <w:tc>
          <w:tcPr>
            <w:tcW w:w="2196" w:type="dxa"/>
            <w:tcBorders>
              <w:bottom w:val="single" w:sz="4" w:space="0" w:color="auto"/>
            </w:tcBorders>
          </w:tcPr>
          <w:p w14:paraId="16A3C1FD" w14:textId="77777777" w:rsidR="00AA50A8" w:rsidRPr="0041149B" w:rsidRDefault="00AA50A8" w:rsidP="00A5268D">
            <w:pPr>
              <w:rPr>
                <w:sz w:val="20"/>
              </w:rPr>
            </w:pPr>
          </w:p>
        </w:tc>
        <w:tc>
          <w:tcPr>
            <w:tcW w:w="2196" w:type="dxa"/>
            <w:tcBorders>
              <w:bottom w:val="single" w:sz="4" w:space="0" w:color="auto"/>
            </w:tcBorders>
          </w:tcPr>
          <w:p w14:paraId="2355C33B" w14:textId="77777777" w:rsidR="00AA50A8" w:rsidRPr="0041149B" w:rsidRDefault="00AA50A8" w:rsidP="00A5268D">
            <w:pPr>
              <w:rPr>
                <w:sz w:val="20"/>
              </w:rPr>
            </w:pPr>
          </w:p>
        </w:tc>
        <w:tc>
          <w:tcPr>
            <w:tcW w:w="2196" w:type="dxa"/>
            <w:tcBorders>
              <w:bottom w:val="single" w:sz="4" w:space="0" w:color="auto"/>
            </w:tcBorders>
          </w:tcPr>
          <w:p w14:paraId="2C2F6A61" w14:textId="77777777" w:rsidR="00AA50A8" w:rsidRPr="0041149B" w:rsidRDefault="00AA50A8" w:rsidP="00A5268D">
            <w:pPr>
              <w:rPr>
                <w:sz w:val="20"/>
              </w:rPr>
            </w:pPr>
          </w:p>
        </w:tc>
      </w:tr>
      <w:tr w:rsidR="00AA50A8" w:rsidRPr="0041149B" w14:paraId="34765F1D" w14:textId="77777777" w:rsidTr="005C2EFE">
        <w:trPr>
          <w:trHeight w:val="764"/>
        </w:trPr>
        <w:tc>
          <w:tcPr>
            <w:tcW w:w="2196" w:type="dxa"/>
          </w:tcPr>
          <w:p w14:paraId="493D2F76" w14:textId="77777777" w:rsidR="00AA50A8" w:rsidRPr="0041149B" w:rsidRDefault="00AA50A8" w:rsidP="00A5268D">
            <w:pPr>
              <w:jc w:val="center"/>
              <w:rPr>
                <w:b/>
                <w:sz w:val="20"/>
              </w:rPr>
            </w:pPr>
            <w:r w:rsidRPr="0041149B">
              <w:rPr>
                <w:b/>
                <w:sz w:val="20"/>
              </w:rPr>
              <w:t>SLO 2</w:t>
            </w:r>
          </w:p>
        </w:tc>
        <w:tc>
          <w:tcPr>
            <w:tcW w:w="2196" w:type="dxa"/>
            <w:shd w:val="clear" w:color="auto" w:fill="auto"/>
          </w:tcPr>
          <w:p w14:paraId="4B529410" w14:textId="77777777" w:rsidR="00AA50A8" w:rsidRPr="0041149B" w:rsidRDefault="00AA50A8" w:rsidP="00A5268D">
            <w:pPr>
              <w:rPr>
                <w:sz w:val="20"/>
              </w:rPr>
            </w:pPr>
          </w:p>
        </w:tc>
        <w:tc>
          <w:tcPr>
            <w:tcW w:w="2196" w:type="dxa"/>
            <w:shd w:val="clear" w:color="auto" w:fill="auto"/>
          </w:tcPr>
          <w:p w14:paraId="3A070D9E" w14:textId="77777777" w:rsidR="00AA50A8" w:rsidRPr="0041149B" w:rsidRDefault="00AA50A8" w:rsidP="00A5268D">
            <w:pPr>
              <w:rPr>
                <w:sz w:val="20"/>
              </w:rPr>
            </w:pPr>
          </w:p>
        </w:tc>
        <w:tc>
          <w:tcPr>
            <w:tcW w:w="2196" w:type="dxa"/>
            <w:shd w:val="clear" w:color="auto" w:fill="auto"/>
          </w:tcPr>
          <w:p w14:paraId="3BA23E24" w14:textId="77777777" w:rsidR="00AA50A8" w:rsidRPr="0041149B" w:rsidRDefault="00AA50A8" w:rsidP="00A5268D">
            <w:pPr>
              <w:rPr>
                <w:sz w:val="20"/>
              </w:rPr>
            </w:pPr>
          </w:p>
        </w:tc>
        <w:tc>
          <w:tcPr>
            <w:tcW w:w="2196" w:type="dxa"/>
            <w:shd w:val="clear" w:color="auto" w:fill="auto"/>
          </w:tcPr>
          <w:p w14:paraId="5A36B974" w14:textId="77777777" w:rsidR="00AA50A8" w:rsidRPr="0041149B" w:rsidRDefault="00AA50A8" w:rsidP="00A5268D">
            <w:pPr>
              <w:rPr>
                <w:sz w:val="20"/>
              </w:rPr>
            </w:pPr>
          </w:p>
        </w:tc>
        <w:tc>
          <w:tcPr>
            <w:tcW w:w="2196" w:type="dxa"/>
            <w:shd w:val="clear" w:color="auto" w:fill="auto"/>
          </w:tcPr>
          <w:p w14:paraId="007570D6" w14:textId="77777777" w:rsidR="00AA50A8" w:rsidRPr="0041149B" w:rsidRDefault="00AA50A8" w:rsidP="00A5268D">
            <w:pPr>
              <w:rPr>
                <w:sz w:val="20"/>
              </w:rPr>
            </w:pPr>
          </w:p>
        </w:tc>
      </w:tr>
      <w:tr w:rsidR="00AA50A8" w:rsidRPr="0041149B" w14:paraId="30C48124" w14:textId="77777777">
        <w:tc>
          <w:tcPr>
            <w:tcW w:w="2196" w:type="dxa"/>
          </w:tcPr>
          <w:p w14:paraId="3C2BBD2B" w14:textId="77777777" w:rsidR="00AA50A8" w:rsidRPr="0041149B" w:rsidRDefault="00AA50A8" w:rsidP="00A5268D">
            <w:pPr>
              <w:rPr>
                <w:b/>
                <w:sz w:val="20"/>
              </w:rPr>
            </w:pPr>
            <w:r w:rsidRPr="0041149B">
              <w:rPr>
                <w:b/>
                <w:sz w:val="20"/>
              </w:rPr>
              <w:t>Measure 1</w:t>
            </w:r>
          </w:p>
        </w:tc>
        <w:tc>
          <w:tcPr>
            <w:tcW w:w="2196" w:type="dxa"/>
          </w:tcPr>
          <w:p w14:paraId="7504F398" w14:textId="77777777" w:rsidR="00AA50A8" w:rsidRPr="0041149B" w:rsidRDefault="00AA50A8" w:rsidP="00A5268D">
            <w:pPr>
              <w:rPr>
                <w:sz w:val="20"/>
              </w:rPr>
            </w:pPr>
          </w:p>
        </w:tc>
        <w:tc>
          <w:tcPr>
            <w:tcW w:w="2196" w:type="dxa"/>
          </w:tcPr>
          <w:p w14:paraId="5A0215FD" w14:textId="77777777" w:rsidR="00AA50A8" w:rsidRPr="0041149B" w:rsidRDefault="00AA50A8" w:rsidP="00A5268D">
            <w:pPr>
              <w:rPr>
                <w:sz w:val="20"/>
              </w:rPr>
            </w:pPr>
          </w:p>
        </w:tc>
        <w:tc>
          <w:tcPr>
            <w:tcW w:w="2196" w:type="dxa"/>
          </w:tcPr>
          <w:p w14:paraId="1D1269D9" w14:textId="77777777" w:rsidR="00AA50A8" w:rsidRPr="0041149B" w:rsidRDefault="00AA50A8" w:rsidP="00A5268D">
            <w:pPr>
              <w:rPr>
                <w:sz w:val="20"/>
              </w:rPr>
            </w:pPr>
          </w:p>
        </w:tc>
        <w:tc>
          <w:tcPr>
            <w:tcW w:w="2196" w:type="dxa"/>
          </w:tcPr>
          <w:p w14:paraId="667362A0" w14:textId="77777777" w:rsidR="00AA50A8" w:rsidRPr="0041149B" w:rsidRDefault="00AA50A8" w:rsidP="00A5268D">
            <w:pPr>
              <w:rPr>
                <w:sz w:val="20"/>
              </w:rPr>
            </w:pPr>
          </w:p>
        </w:tc>
        <w:tc>
          <w:tcPr>
            <w:tcW w:w="2196" w:type="dxa"/>
          </w:tcPr>
          <w:p w14:paraId="739B8830" w14:textId="77777777" w:rsidR="00AA50A8" w:rsidRPr="0041149B" w:rsidRDefault="00AA50A8" w:rsidP="00A5268D">
            <w:pPr>
              <w:rPr>
                <w:sz w:val="20"/>
              </w:rPr>
            </w:pPr>
          </w:p>
        </w:tc>
      </w:tr>
      <w:tr w:rsidR="00AA50A8" w:rsidRPr="0041149B" w14:paraId="2445E465" w14:textId="77777777">
        <w:trPr>
          <w:trHeight w:val="305"/>
        </w:trPr>
        <w:tc>
          <w:tcPr>
            <w:tcW w:w="2196" w:type="dxa"/>
          </w:tcPr>
          <w:p w14:paraId="7D9B0489" w14:textId="77777777" w:rsidR="00AA50A8" w:rsidRPr="0041149B" w:rsidRDefault="00AA50A8" w:rsidP="00A5268D">
            <w:pPr>
              <w:rPr>
                <w:b/>
                <w:sz w:val="20"/>
              </w:rPr>
            </w:pPr>
            <w:r w:rsidRPr="0041149B">
              <w:rPr>
                <w:b/>
                <w:sz w:val="20"/>
              </w:rPr>
              <w:t>Measure 2</w:t>
            </w:r>
          </w:p>
        </w:tc>
        <w:tc>
          <w:tcPr>
            <w:tcW w:w="2196" w:type="dxa"/>
            <w:tcBorders>
              <w:bottom w:val="single" w:sz="4" w:space="0" w:color="auto"/>
            </w:tcBorders>
          </w:tcPr>
          <w:p w14:paraId="3F0A0065" w14:textId="77777777" w:rsidR="00AA50A8" w:rsidRPr="0041149B" w:rsidRDefault="00AA50A8" w:rsidP="00A5268D">
            <w:pPr>
              <w:rPr>
                <w:sz w:val="20"/>
              </w:rPr>
            </w:pPr>
          </w:p>
        </w:tc>
        <w:tc>
          <w:tcPr>
            <w:tcW w:w="2196" w:type="dxa"/>
            <w:tcBorders>
              <w:bottom w:val="single" w:sz="4" w:space="0" w:color="auto"/>
            </w:tcBorders>
          </w:tcPr>
          <w:p w14:paraId="7DBDE9A5" w14:textId="77777777" w:rsidR="00AA50A8" w:rsidRPr="0041149B" w:rsidRDefault="00AA50A8" w:rsidP="00A5268D">
            <w:pPr>
              <w:rPr>
                <w:sz w:val="20"/>
              </w:rPr>
            </w:pPr>
          </w:p>
        </w:tc>
        <w:tc>
          <w:tcPr>
            <w:tcW w:w="2196" w:type="dxa"/>
            <w:tcBorders>
              <w:bottom w:val="single" w:sz="4" w:space="0" w:color="auto"/>
            </w:tcBorders>
          </w:tcPr>
          <w:p w14:paraId="79B95FAA" w14:textId="77777777" w:rsidR="00AA50A8" w:rsidRPr="0041149B" w:rsidRDefault="00AA50A8" w:rsidP="00A5268D">
            <w:pPr>
              <w:rPr>
                <w:sz w:val="20"/>
              </w:rPr>
            </w:pPr>
          </w:p>
        </w:tc>
        <w:tc>
          <w:tcPr>
            <w:tcW w:w="2196" w:type="dxa"/>
            <w:tcBorders>
              <w:bottom w:val="single" w:sz="4" w:space="0" w:color="auto"/>
            </w:tcBorders>
          </w:tcPr>
          <w:p w14:paraId="5797FF5B" w14:textId="77777777" w:rsidR="00AA50A8" w:rsidRPr="0041149B" w:rsidRDefault="00AA50A8" w:rsidP="00A5268D">
            <w:pPr>
              <w:rPr>
                <w:sz w:val="20"/>
              </w:rPr>
            </w:pPr>
          </w:p>
        </w:tc>
        <w:tc>
          <w:tcPr>
            <w:tcW w:w="2196" w:type="dxa"/>
            <w:tcBorders>
              <w:bottom w:val="single" w:sz="4" w:space="0" w:color="auto"/>
            </w:tcBorders>
          </w:tcPr>
          <w:p w14:paraId="7D2C36F9" w14:textId="77777777" w:rsidR="00AA50A8" w:rsidRPr="0041149B" w:rsidRDefault="00AA50A8" w:rsidP="00A5268D">
            <w:pPr>
              <w:rPr>
                <w:sz w:val="20"/>
              </w:rPr>
            </w:pPr>
          </w:p>
        </w:tc>
      </w:tr>
      <w:tr w:rsidR="00AA50A8" w:rsidRPr="0041149B" w14:paraId="1898DE1E" w14:textId="77777777" w:rsidTr="005C2EFE">
        <w:trPr>
          <w:trHeight w:val="593"/>
        </w:trPr>
        <w:tc>
          <w:tcPr>
            <w:tcW w:w="2196" w:type="dxa"/>
          </w:tcPr>
          <w:p w14:paraId="2857CCF0" w14:textId="77777777" w:rsidR="00AA50A8" w:rsidRPr="0041149B" w:rsidRDefault="00AA50A8" w:rsidP="00A5268D">
            <w:pPr>
              <w:jc w:val="center"/>
              <w:rPr>
                <w:b/>
                <w:sz w:val="20"/>
              </w:rPr>
            </w:pPr>
            <w:r w:rsidRPr="0041149B">
              <w:rPr>
                <w:b/>
                <w:sz w:val="20"/>
              </w:rPr>
              <w:t>SLO 3</w:t>
            </w:r>
          </w:p>
        </w:tc>
        <w:tc>
          <w:tcPr>
            <w:tcW w:w="2196" w:type="dxa"/>
            <w:shd w:val="clear" w:color="auto" w:fill="auto"/>
          </w:tcPr>
          <w:p w14:paraId="4B5DC949" w14:textId="77777777" w:rsidR="00AA50A8" w:rsidRPr="0041149B" w:rsidRDefault="00AA50A8" w:rsidP="00A5268D">
            <w:pPr>
              <w:rPr>
                <w:sz w:val="20"/>
              </w:rPr>
            </w:pPr>
          </w:p>
        </w:tc>
        <w:tc>
          <w:tcPr>
            <w:tcW w:w="2196" w:type="dxa"/>
            <w:shd w:val="clear" w:color="auto" w:fill="auto"/>
          </w:tcPr>
          <w:p w14:paraId="67FFD4E7" w14:textId="77777777" w:rsidR="00AA50A8" w:rsidRPr="0041149B" w:rsidRDefault="00AA50A8" w:rsidP="00A5268D">
            <w:pPr>
              <w:rPr>
                <w:sz w:val="20"/>
              </w:rPr>
            </w:pPr>
          </w:p>
        </w:tc>
        <w:tc>
          <w:tcPr>
            <w:tcW w:w="2196" w:type="dxa"/>
            <w:shd w:val="clear" w:color="auto" w:fill="auto"/>
          </w:tcPr>
          <w:p w14:paraId="5C978486" w14:textId="77777777" w:rsidR="00AA50A8" w:rsidRPr="0041149B" w:rsidRDefault="00AA50A8" w:rsidP="00A5268D">
            <w:pPr>
              <w:rPr>
                <w:sz w:val="20"/>
              </w:rPr>
            </w:pPr>
          </w:p>
        </w:tc>
        <w:tc>
          <w:tcPr>
            <w:tcW w:w="2196" w:type="dxa"/>
            <w:shd w:val="clear" w:color="auto" w:fill="auto"/>
          </w:tcPr>
          <w:p w14:paraId="3BC3E405" w14:textId="77777777" w:rsidR="00AA50A8" w:rsidRPr="0041149B" w:rsidRDefault="00AA50A8" w:rsidP="00A5268D">
            <w:pPr>
              <w:rPr>
                <w:sz w:val="20"/>
              </w:rPr>
            </w:pPr>
          </w:p>
        </w:tc>
        <w:tc>
          <w:tcPr>
            <w:tcW w:w="2196" w:type="dxa"/>
            <w:shd w:val="clear" w:color="auto" w:fill="auto"/>
          </w:tcPr>
          <w:p w14:paraId="650F5766" w14:textId="77777777" w:rsidR="00AA50A8" w:rsidRPr="0041149B" w:rsidRDefault="00AA50A8" w:rsidP="00A5268D">
            <w:pPr>
              <w:rPr>
                <w:sz w:val="20"/>
              </w:rPr>
            </w:pPr>
          </w:p>
        </w:tc>
      </w:tr>
      <w:tr w:rsidR="00AA50A8" w:rsidRPr="0041149B" w14:paraId="232F2AE4" w14:textId="77777777">
        <w:trPr>
          <w:trHeight w:val="305"/>
        </w:trPr>
        <w:tc>
          <w:tcPr>
            <w:tcW w:w="2196" w:type="dxa"/>
          </w:tcPr>
          <w:p w14:paraId="3B8DD441" w14:textId="77777777" w:rsidR="00AA50A8" w:rsidRPr="0041149B" w:rsidRDefault="00AA50A8" w:rsidP="00A5268D">
            <w:pPr>
              <w:rPr>
                <w:b/>
                <w:sz w:val="20"/>
              </w:rPr>
            </w:pPr>
            <w:r w:rsidRPr="0041149B">
              <w:rPr>
                <w:b/>
                <w:sz w:val="20"/>
              </w:rPr>
              <w:t>Measure 1</w:t>
            </w:r>
          </w:p>
        </w:tc>
        <w:tc>
          <w:tcPr>
            <w:tcW w:w="2196" w:type="dxa"/>
          </w:tcPr>
          <w:p w14:paraId="4B1493A9" w14:textId="77777777" w:rsidR="00AA50A8" w:rsidRPr="0041149B" w:rsidRDefault="00AA50A8" w:rsidP="00A5268D">
            <w:pPr>
              <w:rPr>
                <w:sz w:val="20"/>
              </w:rPr>
            </w:pPr>
          </w:p>
        </w:tc>
        <w:tc>
          <w:tcPr>
            <w:tcW w:w="2196" w:type="dxa"/>
          </w:tcPr>
          <w:p w14:paraId="6F719043" w14:textId="77777777" w:rsidR="00AA50A8" w:rsidRPr="0041149B" w:rsidRDefault="00AA50A8" w:rsidP="00A5268D">
            <w:pPr>
              <w:rPr>
                <w:sz w:val="20"/>
              </w:rPr>
            </w:pPr>
          </w:p>
        </w:tc>
        <w:tc>
          <w:tcPr>
            <w:tcW w:w="2196" w:type="dxa"/>
          </w:tcPr>
          <w:p w14:paraId="72B83A52" w14:textId="77777777" w:rsidR="00AA50A8" w:rsidRPr="0041149B" w:rsidRDefault="00AA50A8" w:rsidP="00A5268D">
            <w:pPr>
              <w:rPr>
                <w:sz w:val="20"/>
              </w:rPr>
            </w:pPr>
          </w:p>
        </w:tc>
        <w:tc>
          <w:tcPr>
            <w:tcW w:w="2196" w:type="dxa"/>
          </w:tcPr>
          <w:p w14:paraId="20A24FDB" w14:textId="77777777" w:rsidR="00AA50A8" w:rsidRPr="0041149B" w:rsidRDefault="00AA50A8" w:rsidP="00A5268D">
            <w:pPr>
              <w:rPr>
                <w:sz w:val="20"/>
              </w:rPr>
            </w:pPr>
          </w:p>
        </w:tc>
        <w:tc>
          <w:tcPr>
            <w:tcW w:w="2196" w:type="dxa"/>
          </w:tcPr>
          <w:p w14:paraId="0DDE45F9" w14:textId="77777777" w:rsidR="00AA50A8" w:rsidRPr="0041149B" w:rsidRDefault="00AA50A8" w:rsidP="00A5268D">
            <w:pPr>
              <w:rPr>
                <w:sz w:val="20"/>
              </w:rPr>
            </w:pPr>
          </w:p>
        </w:tc>
      </w:tr>
      <w:tr w:rsidR="00AA50A8" w:rsidRPr="0041149B" w14:paraId="6BB3907A" w14:textId="77777777">
        <w:trPr>
          <w:trHeight w:val="305"/>
        </w:trPr>
        <w:tc>
          <w:tcPr>
            <w:tcW w:w="2196" w:type="dxa"/>
          </w:tcPr>
          <w:p w14:paraId="638D209A" w14:textId="77777777" w:rsidR="00AA50A8" w:rsidRPr="0041149B" w:rsidRDefault="00AA50A8" w:rsidP="00A5268D">
            <w:pPr>
              <w:rPr>
                <w:b/>
                <w:sz w:val="20"/>
              </w:rPr>
            </w:pPr>
            <w:r w:rsidRPr="0041149B">
              <w:rPr>
                <w:b/>
                <w:sz w:val="20"/>
              </w:rPr>
              <w:t>Measure 2</w:t>
            </w:r>
          </w:p>
        </w:tc>
        <w:tc>
          <w:tcPr>
            <w:tcW w:w="2196" w:type="dxa"/>
            <w:tcBorders>
              <w:bottom w:val="single" w:sz="4" w:space="0" w:color="auto"/>
            </w:tcBorders>
          </w:tcPr>
          <w:p w14:paraId="3828A17E" w14:textId="77777777" w:rsidR="00AA50A8" w:rsidRPr="0041149B" w:rsidRDefault="00AA50A8" w:rsidP="00A5268D">
            <w:pPr>
              <w:rPr>
                <w:sz w:val="20"/>
              </w:rPr>
            </w:pPr>
          </w:p>
        </w:tc>
        <w:tc>
          <w:tcPr>
            <w:tcW w:w="2196" w:type="dxa"/>
            <w:tcBorders>
              <w:bottom w:val="single" w:sz="4" w:space="0" w:color="auto"/>
            </w:tcBorders>
          </w:tcPr>
          <w:p w14:paraId="09C827AF" w14:textId="77777777" w:rsidR="00AA50A8" w:rsidRPr="0041149B" w:rsidRDefault="00AA50A8" w:rsidP="00A5268D">
            <w:pPr>
              <w:rPr>
                <w:sz w:val="20"/>
              </w:rPr>
            </w:pPr>
          </w:p>
        </w:tc>
        <w:tc>
          <w:tcPr>
            <w:tcW w:w="2196" w:type="dxa"/>
            <w:tcBorders>
              <w:bottom w:val="single" w:sz="4" w:space="0" w:color="auto"/>
            </w:tcBorders>
          </w:tcPr>
          <w:p w14:paraId="5EA70DEF" w14:textId="77777777" w:rsidR="00AA50A8" w:rsidRPr="0041149B" w:rsidRDefault="00AA50A8" w:rsidP="00A5268D">
            <w:pPr>
              <w:rPr>
                <w:sz w:val="20"/>
              </w:rPr>
            </w:pPr>
          </w:p>
        </w:tc>
        <w:tc>
          <w:tcPr>
            <w:tcW w:w="2196" w:type="dxa"/>
            <w:tcBorders>
              <w:bottom w:val="single" w:sz="4" w:space="0" w:color="auto"/>
            </w:tcBorders>
          </w:tcPr>
          <w:p w14:paraId="49CE6DDA" w14:textId="77777777" w:rsidR="00AA50A8" w:rsidRPr="0041149B" w:rsidRDefault="00AA50A8" w:rsidP="00A5268D">
            <w:pPr>
              <w:rPr>
                <w:sz w:val="20"/>
              </w:rPr>
            </w:pPr>
          </w:p>
        </w:tc>
        <w:tc>
          <w:tcPr>
            <w:tcW w:w="2196" w:type="dxa"/>
            <w:tcBorders>
              <w:bottom w:val="single" w:sz="4" w:space="0" w:color="auto"/>
            </w:tcBorders>
          </w:tcPr>
          <w:p w14:paraId="0F5930D8" w14:textId="77777777" w:rsidR="00AA50A8" w:rsidRPr="0041149B" w:rsidRDefault="00AA50A8" w:rsidP="00A5268D">
            <w:pPr>
              <w:rPr>
                <w:sz w:val="20"/>
              </w:rPr>
            </w:pPr>
          </w:p>
        </w:tc>
      </w:tr>
      <w:tr w:rsidR="00AA50A8" w:rsidRPr="0041149B" w14:paraId="31A48F57" w14:textId="77777777" w:rsidTr="005C2EFE">
        <w:trPr>
          <w:trHeight w:val="701"/>
        </w:trPr>
        <w:tc>
          <w:tcPr>
            <w:tcW w:w="2196" w:type="dxa"/>
          </w:tcPr>
          <w:p w14:paraId="62BA997F" w14:textId="77777777" w:rsidR="00AA50A8" w:rsidRPr="0041149B" w:rsidRDefault="00AA50A8" w:rsidP="00A5268D">
            <w:pPr>
              <w:jc w:val="center"/>
              <w:rPr>
                <w:b/>
                <w:sz w:val="20"/>
              </w:rPr>
            </w:pPr>
            <w:r w:rsidRPr="0041149B">
              <w:rPr>
                <w:b/>
                <w:sz w:val="20"/>
              </w:rPr>
              <w:t>SLO 4</w:t>
            </w:r>
          </w:p>
        </w:tc>
        <w:tc>
          <w:tcPr>
            <w:tcW w:w="2196" w:type="dxa"/>
            <w:shd w:val="clear" w:color="auto" w:fill="auto"/>
          </w:tcPr>
          <w:p w14:paraId="2B9F7CAC" w14:textId="77777777" w:rsidR="00AA50A8" w:rsidRPr="0041149B" w:rsidRDefault="00AA50A8" w:rsidP="00A5268D">
            <w:pPr>
              <w:rPr>
                <w:sz w:val="20"/>
              </w:rPr>
            </w:pPr>
          </w:p>
        </w:tc>
        <w:tc>
          <w:tcPr>
            <w:tcW w:w="2196" w:type="dxa"/>
            <w:shd w:val="clear" w:color="auto" w:fill="auto"/>
          </w:tcPr>
          <w:p w14:paraId="207E9CAA" w14:textId="77777777" w:rsidR="00AA50A8" w:rsidRPr="0041149B" w:rsidRDefault="00AA50A8" w:rsidP="00A5268D">
            <w:pPr>
              <w:rPr>
                <w:sz w:val="20"/>
              </w:rPr>
            </w:pPr>
          </w:p>
        </w:tc>
        <w:tc>
          <w:tcPr>
            <w:tcW w:w="2196" w:type="dxa"/>
            <w:shd w:val="clear" w:color="auto" w:fill="auto"/>
          </w:tcPr>
          <w:p w14:paraId="344CF8DB" w14:textId="77777777" w:rsidR="00AA50A8" w:rsidRPr="0041149B" w:rsidRDefault="00AA50A8" w:rsidP="00A5268D">
            <w:pPr>
              <w:rPr>
                <w:sz w:val="20"/>
              </w:rPr>
            </w:pPr>
          </w:p>
        </w:tc>
        <w:tc>
          <w:tcPr>
            <w:tcW w:w="2196" w:type="dxa"/>
            <w:shd w:val="clear" w:color="auto" w:fill="auto"/>
          </w:tcPr>
          <w:p w14:paraId="07F3ADE6" w14:textId="77777777" w:rsidR="00AA50A8" w:rsidRPr="0041149B" w:rsidRDefault="00AA50A8" w:rsidP="00A5268D">
            <w:pPr>
              <w:rPr>
                <w:sz w:val="20"/>
              </w:rPr>
            </w:pPr>
          </w:p>
        </w:tc>
        <w:tc>
          <w:tcPr>
            <w:tcW w:w="2196" w:type="dxa"/>
            <w:shd w:val="clear" w:color="auto" w:fill="auto"/>
          </w:tcPr>
          <w:p w14:paraId="2A62F6D8" w14:textId="77777777" w:rsidR="00AA50A8" w:rsidRPr="0041149B" w:rsidRDefault="00AA50A8" w:rsidP="00A5268D">
            <w:pPr>
              <w:rPr>
                <w:sz w:val="20"/>
              </w:rPr>
            </w:pPr>
          </w:p>
        </w:tc>
      </w:tr>
      <w:tr w:rsidR="00AA50A8" w:rsidRPr="0041149B" w14:paraId="43ED613E" w14:textId="77777777">
        <w:trPr>
          <w:trHeight w:val="305"/>
        </w:trPr>
        <w:tc>
          <w:tcPr>
            <w:tcW w:w="2196" w:type="dxa"/>
          </w:tcPr>
          <w:p w14:paraId="111BD267" w14:textId="77777777" w:rsidR="00AA50A8" w:rsidRPr="0041149B" w:rsidRDefault="00AA50A8" w:rsidP="00A5268D">
            <w:pPr>
              <w:rPr>
                <w:b/>
                <w:sz w:val="20"/>
              </w:rPr>
            </w:pPr>
            <w:r w:rsidRPr="0041149B">
              <w:rPr>
                <w:b/>
                <w:sz w:val="20"/>
              </w:rPr>
              <w:t>Measure 1</w:t>
            </w:r>
          </w:p>
        </w:tc>
        <w:tc>
          <w:tcPr>
            <w:tcW w:w="2196" w:type="dxa"/>
            <w:shd w:val="clear" w:color="auto" w:fill="auto"/>
          </w:tcPr>
          <w:p w14:paraId="73636C11" w14:textId="77777777" w:rsidR="00AA50A8" w:rsidRPr="0041149B" w:rsidRDefault="00AA50A8" w:rsidP="00A5268D">
            <w:pPr>
              <w:rPr>
                <w:sz w:val="20"/>
              </w:rPr>
            </w:pPr>
          </w:p>
        </w:tc>
        <w:tc>
          <w:tcPr>
            <w:tcW w:w="2196" w:type="dxa"/>
            <w:shd w:val="clear" w:color="auto" w:fill="auto"/>
          </w:tcPr>
          <w:p w14:paraId="4835C049" w14:textId="77777777" w:rsidR="00AA50A8" w:rsidRPr="0041149B" w:rsidRDefault="00AA50A8" w:rsidP="00A5268D">
            <w:pPr>
              <w:rPr>
                <w:sz w:val="20"/>
              </w:rPr>
            </w:pPr>
          </w:p>
        </w:tc>
        <w:tc>
          <w:tcPr>
            <w:tcW w:w="2196" w:type="dxa"/>
            <w:shd w:val="clear" w:color="auto" w:fill="auto"/>
          </w:tcPr>
          <w:p w14:paraId="511E90F4" w14:textId="77777777" w:rsidR="00AA50A8" w:rsidRPr="0041149B" w:rsidRDefault="00AA50A8" w:rsidP="00A5268D">
            <w:pPr>
              <w:rPr>
                <w:sz w:val="20"/>
              </w:rPr>
            </w:pPr>
          </w:p>
        </w:tc>
        <w:tc>
          <w:tcPr>
            <w:tcW w:w="2196" w:type="dxa"/>
            <w:shd w:val="clear" w:color="auto" w:fill="auto"/>
          </w:tcPr>
          <w:p w14:paraId="1CABB1B7" w14:textId="77777777" w:rsidR="00AA50A8" w:rsidRPr="0041149B" w:rsidRDefault="00AA50A8" w:rsidP="00A5268D">
            <w:pPr>
              <w:rPr>
                <w:sz w:val="20"/>
              </w:rPr>
            </w:pPr>
          </w:p>
        </w:tc>
        <w:tc>
          <w:tcPr>
            <w:tcW w:w="2196" w:type="dxa"/>
            <w:shd w:val="clear" w:color="auto" w:fill="auto"/>
          </w:tcPr>
          <w:p w14:paraId="01CD817E" w14:textId="77777777" w:rsidR="00AA50A8" w:rsidRPr="0041149B" w:rsidRDefault="00AA50A8" w:rsidP="00A5268D">
            <w:pPr>
              <w:rPr>
                <w:sz w:val="20"/>
              </w:rPr>
            </w:pPr>
          </w:p>
        </w:tc>
      </w:tr>
      <w:tr w:rsidR="00AA50A8" w:rsidRPr="0041149B" w14:paraId="44AE9D48" w14:textId="77777777">
        <w:trPr>
          <w:trHeight w:val="305"/>
        </w:trPr>
        <w:tc>
          <w:tcPr>
            <w:tcW w:w="2196" w:type="dxa"/>
          </w:tcPr>
          <w:p w14:paraId="04B85049" w14:textId="77777777" w:rsidR="00AA50A8" w:rsidRPr="0041149B" w:rsidRDefault="00AA50A8" w:rsidP="00A5268D">
            <w:pPr>
              <w:rPr>
                <w:b/>
                <w:sz w:val="20"/>
              </w:rPr>
            </w:pPr>
            <w:r w:rsidRPr="0041149B">
              <w:rPr>
                <w:b/>
                <w:sz w:val="20"/>
              </w:rPr>
              <w:t>Measure 2</w:t>
            </w:r>
          </w:p>
        </w:tc>
        <w:tc>
          <w:tcPr>
            <w:tcW w:w="2196" w:type="dxa"/>
            <w:shd w:val="clear" w:color="auto" w:fill="auto"/>
          </w:tcPr>
          <w:p w14:paraId="2DECB2F3" w14:textId="77777777" w:rsidR="00AA50A8" w:rsidRPr="0041149B" w:rsidRDefault="00AA50A8" w:rsidP="00A5268D">
            <w:pPr>
              <w:rPr>
                <w:sz w:val="20"/>
              </w:rPr>
            </w:pPr>
          </w:p>
        </w:tc>
        <w:tc>
          <w:tcPr>
            <w:tcW w:w="2196" w:type="dxa"/>
            <w:shd w:val="clear" w:color="auto" w:fill="auto"/>
          </w:tcPr>
          <w:p w14:paraId="6C99D11E" w14:textId="77777777" w:rsidR="00AA50A8" w:rsidRPr="0041149B" w:rsidRDefault="00AA50A8" w:rsidP="00A5268D">
            <w:pPr>
              <w:rPr>
                <w:sz w:val="20"/>
              </w:rPr>
            </w:pPr>
          </w:p>
        </w:tc>
        <w:tc>
          <w:tcPr>
            <w:tcW w:w="2196" w:type="dxa"/>
            <w:shd w:val="clear" w:color="auto" w:fill="auto"/>
          </w:tcPr>
          <w:p w14:paraId="63F8589E" w14:textId="77777777" w:rsidR="00AA50A8" w:rsidRPr="0041149B" w:rsidRDefault="00AA50A8" w:rsidP="00A5268D">
            <w:pPr>
              <w:rPr>
                <w:sz w:val="20"/>
              </w:rPr>
            </w:pPr>
          </w:p>
        </w:tc>
        <w:tc>
          <w:tcPr>
            <w:tcW w:w="2196" w:type="dxa"/>
            <w:shd w:val="clear" w:color="auto" w:fill="auto"/>
          </w:tcPr>
          <w:p w14:paraId="496C94D1" w14:textId="77777777" w:rsidR="00AA50A8" w:rsidRPr="0041149B" w:rsidRDefault="00AA50A8" w:rsidP="00A5268D">
            <w:pPr>
              <w:rPr>
                <w:sz w:val="20"/>
              </w:rPr>
            </w:pPr>
          </w:p>
        </w:tc>
        <w:tc>
          <w:tcPr>
            <w:tcW w:w="2196" w:type="dxa"/>
            <w:shd w:val="clear" w:color="auto" w:fill="auto"/>
          </w:tcPr>
          <w:p w14:paraId="6595F396" w14:textId="77777777" w:rsidR="00AA50A8" w:rsidRPr="0041149B" w:rsidRDefault="00AA50A8" w:rsidP="00A5268D">
            <w:pPr>
              <w:rPr>
                <w:sz w:val="20"/>
              </w:rPr>
            </w:pPr>
          </w:p>
        </w:tc>
      </w:tr>
      <w:tr w:rsidR="00AA50A8" w:rsidRPr="0041149B" w14:paraId="3D7D47D8" w14:textId="77777777" w:rsidTr="005C2EFE">
        <w:trPr>
          <w:trHeight w:val="620"/>
        </w:trPr>
        <w:tc>
          <w:tcPr>
            <w:tcW w:w="2196" w:type="dxa"/>
          </w:tcPr>
          <w:p w14:paraId="79D49A2F" w14:textId="77777777" w:rsidR="00AA50A8" w:rsidRPr="0041149B" w:rsidRDefault="00AA50A8" w:rsidP="00A5268D">
            <w:pPr>
              <w:jc w:val="center"/>
              <w:rPr>
                <w:b/>
                <w:sz w:val="20"/>
              </w:rPr>
            </w:pPr>
            <w:r w:rsidRPr="0041149B">
              <w:rPr>
                <w:b/>
                <w:sz w:val="20"/>
              </w:rPr>
              <w:t>SLO 5</w:t>
            </w:r>
          </w:p>
        </w:tc>
        <w:tc>
          <w:tcPr>
            <w:tcW w:w="2196" w:type="dxa"/>
            <w:shd w:val="clear" w:color="auto" w:fill="auto"/>
          </w:tcPr>
          <w:p w14:paraId="6C2C04C4" w14:textId="77777777" w:rsidR="00AA50A8" w:rsidRPr="0041149B" w:rsidRDefault="00AA50A8" w:rsidP="00A5268D">
            <w:pPr>
              <w:rPr>
                <w:sz w:val="20"/>
              </w:rPr>
            </w:pPr>
          </w:p>
        </w:tc>
        <w:tc>
          <w:tcPr>
            <w:tcW w:w="2196" w:type="dxa"/>
            <w:shd w:val="clear" w:color="auto" w:fill="auto"/>
          </w:tcPr>
          <w:p w14:paraId="6FBFD19B" w14:textId="77777777" w:rsidR="00AA50A8" w:rsidRPr="0041149B" w:rsidRDefault="00AA50A8" w:rsidP="00A5268D">
            <w:pPr>
              <w:rPr>
                <w:sz w:val="20"/>
              </w:rPr>
            </w:pPr>
          </w:p>
        </w:tc>
        <w:tc>
          <w:tcPr>
            <w:tcW w:w="2196" w:type="dxa"/>
            <w:shd w:val="clear" w:color="auto" w:fill="auto"/>
          </w:tcPr>
          <w:p w14:paraId="2CD911A2" w14:textId="77777777" w:rsidR="00AA50A8" w:rsidRPr="0041149B" w:rsidRDefault="00AA50A8" w:rsidP="00A5268D">
            <w:pPr>
              <w:rPr>
                <w:sz w:val="20"/>
              </w:rPr>
            </w:pPr>
          </w:p>
        </w:tc>
        <w:tc>
          <w:tcPr>
            <w:tcW w:w="2196" w:type="dxa"/>
            <w:shd w:val="clear" w:color="auto" w:fill="auto"/>
          </w:tcPr>
          <w:p w14:paraId="1E86441A" w14:textId="77777777" w:rsidR="00AA50A8" w:rsidRPr="0041149B" w:rsidRDefault="00AA50A8" w:rsidP="00A5268D">
            <w:pPr>
              <w:rPr>
                <w:sz w:val="20"/>
              </w:rPr>
            </w:pPr>
          </w:p>
        </w:tc>
        <w:tc>
          <w:tcPr>
            <w:tcW w:w="2196" w:type="dxa"/>
            <w:shd w:val="clear" w:color="auto" w:fill="auto"/>
          </w:tcPr>
          <w:p w14:paraId="1FEF6187" w14:textId="77777777" w:rsidR="00AA50A8" w:rsidRPr="0041149B" w:rsidRDefault="00AA50A8" w:rsidP="00A5268D">
            <w:pPr>
              <w:rPr>
                <w:sz w:val="20"/>
              </w:rPr>
            </w:pPr>
          </w:p>
        </w:tc>
      </w:tr>
      <w:tr w:rsidR="00AA50A8" w:rsidRPr="0041149B" w14:paraId="70E0BFBA" w14:textId="77777777" w:rsidTr="005C2EFE">
        <w:trPr>
          <w:trHeight w:val="440"/>
        </w:trPr>
        <w:tc>
          <w:tcPr>
            <w:tcW w:w="2196" w:type="dxa"/>
          </w:tcPr>
          <w:p w14:paraId="0A39EE1B" w14:textId="77777777" w:rsidR="00AA50A8" w:rsidRPr="0041149B" w:rsidRDefault="00AA50A8" w:rsidP="00A5268D">
            <w:pPr>
              <w:rPr>
                <w:b/>
                <w:sz w:val="20"/>
              </w:rPr>
            </w:pPr>
            <w:r w:rsidRPr="0041149B">
              <w:rPr>
                <w:b/>
                <w:sz w:val="20"/>
              </w:rPr>
              <w:t>Measure 1</w:t>
            </w:r>
          </w:p>
        </w:tc>
        <w:tc>
          <w:tcPr>
            <w:tcW w:w="2196" w:type="dxa"/>
          </w:tcPr>
          <w:p w14:paraId="6B7043F8" w14:textId="77777777" w:rsidR="00AA50A8" w:rsidRPr="0041149B" w:rsidRDefault="00AA50A8" w:rsidP="00A5268D">
            <w:pPr>
              <w:rPr>
                <w:sz w:val="20"/>
              </w:rPr>
            </w:pPr>
          </w:p>
        </w:tc>
        <w:tc>
          <w:tcPr>
            <w:tcW w:w="2196" w:type="dxa"/>
          </w:tcPr>
          <w:p w14:paraId="4CEC69D8" w14:textId="77777777" w:rsidR="00AA50A8" w:rsidRPr="0041149B" w:rsidRDefault="00AA50A8" w:rsidP="00A5268D">
            <w:pPr>
              <w:rPr>
                <w:sz w:val="20"/>
              </w:rPr>
            </w:pPr>
          </w:p>
        </w:tc>
        <w:tc>
          <w:tcPr>
            <w:tcW w:w="2196" w:type="dxa"/>
          </w:tcPr>
          <w:p w14:paraId="24A55AE9" w14:textId="77777777" w:rsidR="00AA50A8" w:rsidRPr="0041149B" w:rsidRDefault="00AA50A8" w:rsidP="00A5268D">
            <w:pPr>
              <w:rPr>
                <w:sz w:val="20"/>
              </w:rPr>
            </w:pPr>
          </w:p>
        </w:tc>
        <w:tc>
          <w:tcPr>
            <w:tcW w:w="2196" w:type="dxa"/>
          </w:tcPr>
          <w:p w14:paraId="769D7582" w14:textId="77777777" w:rsidR="00AA50A8" w:rsidRPr="0041149B" w:rsidRDefault="00AA50A8" w:rsidP="00A5268D">
            <w:pPr>
              <w:rPr>
                <w:sz w:val="20"/>
              </w:rPr>
            </w:pPr>
          </w:p>
        </w:tc>
        <w:tc>
          <w:tcPr>
            <w:tcW w:w="2196" w:type="dxa"/>
          </w:tcPr>
          <w:p w14:paraId="11B1E667" w14:textId="77777777" w:rsidR="00AA50A8" w:rsidRPr="0041149B" w:rsidRDefault="00AA50A8" w:rsidP="00A5268D">
            <w:pPr>
              <w:rPr>
                <w:sz w:val="20"/>
              </w:rPr>
            </w:pPr>
          </w:p>
        </w:tc>
      </w:tr>
      <w:tr w:rsidR="00AA50A8" w:rsidRPr="0041149B" w14:paraId="2735F156" w14:textId="77777777" w:rsidTr="005C2EFE">
        <w:trPr>
          <w:trHeight w:val="350"/>
        </w:trPr>
        <w:tc>
          <w:tcPr>
            <w:tcW w:w="2196" w:type="dxa"/>
          </w:tcPr>
          <w:p w14:paraId="79283941" w14:textId="77777777" w:rsidR="00AA50A8" w:rsidRPr="0041149B" w:rsidRDefault="00AA50A8" w:rsidP="00A5268D">
            <w:pPr>
              <w:rPr>
                <w:b/>
                <w:sz w:val="20"/>
              </w:rPr>
            </w:pPr>
            <w:r w:rsidRPr="0041149B">
              <w:rPr>
                <w:b/>
                <w:sz w:val="20"/>
              </w:rPr>
              <w:t>Measure 2</w:t>
            </w:r>
          </w:p>
        </w:tc>
        <w:tc>
          <w:tcPr>
            <w:tcW w:w="2196" w:type="dxa"/>
          </w:tcPr>
          <w:p w14:paraId="17296807" w14:textId="77777777" w:rsidR="00AA50A8" w:rsidRPr="0041149B" w:rsidRDefault="00AA50A8" w:rsidP="00A5268D">
            <w:pPr>
              <w:rPr>
                <w:sz w:val="20"/>
              </w:rPr>
            </w:pPr>
          </w:p>
        </w:tc>
        <w:tc>
          <w:tcPr>
            <w:tcW w:w="2196" w:type="dxa"/>
          </w:tcPr>
          <w:p w14:paraId="2A88A04C" w14:textId="77777777" w:rsidR="00AA50A8" w:rsidRPr="0041149B" w:rsidRDefault="00AA50A8" w:rsidP="00A5268D">
            <w:pPr>
              <w:rPr>
                <w:sz w:val="20"/>
              </w:rPr>
            </w:pPr>
          </w:p>
        </w:tc>
        <w:tc>
          <w:tcPr>
            <w:tcW w:w="2196" w:type="dxa"/>
          </w:tcPr>
          <w:p w14:paraId="567A4F96" w14:textId="77777777" w:rsidR="00AA50A8" w:rsidRPr="0041149B" w:rsidRDefault="00AA50A8" w:rsidP="00A5268D">
            <w:pPr>
              <w:rPr>
                <w:sz w:val="20"/>
              </w:rPr>
            </w:pPr>
          </w:p>
        </w:tc>
        <w:tc>
          <w:tcPr>
            <w:tcW w:w="2196" w:type="dxa"/>
          </w:tcPr>
          <w:p w14:paraId="2D4C0E60" w14:textId="77777777" w:rsidR="00AA50A8" w:rsidRPr="0041149B" w:rsidRDefault="00AA50A8" w:rsidP="00A5268D">
            <w:pPr>
              <w:rPr>
                <w:sz w:val="20"/>
              </w:rPr>
            </w:pPr>
          </w:p>
        </w:tc>
        <w:tc>
          <w:tcPr>
            <w:tcW w:w="2196" w:type="dxa"/>
          </w:tcPr>
          <w:p w14:paraId="59D04D65" w14:textId="77777777" w:rsidR="00AA50A8" w:rsidRPr="0041149B" w:rsidRDefault="00AA50A8" w:rsidP="00A5268D">
            <w:pPr>
              <w:rPr>
                <w:sz w:val="20"/>
              </w:rPr>
            </w:pPr>
          </w:p>
        </w:tc>
      </w:tr>
      <w:tr w:rsidR="00AA50A8" w:rsidRPr="0041149B" w14:paraId="4873BBE7" w14:textId="77777777" w:rsidTr="005C2EFE">
        <w:trPr>
          <w:trHeight w:val="800"/>
        </w:trPr>
        <w:tc>
          <w:tcPr>
            <w:tcW w:w="13176" w:type="dxa"/>
            <w:gridSpan w:val="6"/>
          </w:tcPr>
          <w:p w14:paraId="144AE058" w14:textId="0D9F2463" w:rsidR="00711B5A" w:rsidRDefault="00AA50A8" w:rsidP="00AA50A8">
            <w:pPr>
              <w:rPr>
                <w:i/>
                <w:sz w:val="20"/>
              </w:rPr>
            </w:pPr>
            <w:r w:rsidRPr="0037521E">
              <w:rPr>
                <w:i/>
                <w:sz w:val="20"/>
              </w:rPr>
              <w:t xml:space="preserve">Notes: 1) </w:t>
            </w:r>
            <w:r w:rsidR="00711B5A">
              <w:rPr>
                <w:i/>
                <w:sz w:val="20"/>
              </w:rPr>
              <w:t>Data discussion and analysis will occur for all SLOs</w:t>
            </w:r>
            <w:r w:rsidR="009B57BD">
              <w:rPr>
                <w:i/>
                <w:sz w:val="20"/>
              </w:rPr>
              <w:t xml:space="preserve"> in the summary and action plan sections below</w:t>
            </w:r>
            <w:r w:rsidR="00711B5A">
              <w:rPr>
                <w:i/>
                <w:sz w:val="20"/>
              </w:rPr>
              <w:t>.</w:t>
            </w:r>
          </w:p>
          <w:p w14:paraId="2E8892C8" w14:textId="6D13A708" w:rsidR="00AA50A8" w:rsidRPr="005C2EFE" w:rsidRDefault="00AA50A8" w:rsidP="005C2EFE">
            <w:pPr>
              <w:rPr>
                <w:i/>
                <w:sz w:val="20"/>
              </w:rPr>
            </w:pPr>
            <w:r w:rsidRPr="0037521E">
              <w:rPr>
                <w:i/>
                <w:sz w:val="20"/>
              </w:rPr>
              <w:t>2)</w:t>
            </w:r>
            <w:r w:rsidR="00711B5A">
              <w:rPr>
                <w:i/>
                <w:sz w:val="20"/>
              </w:rPr>
              <w:t xml:space="preserve"> Replicate this form for each degree program level (master’s, doctoral) AND/OR for degree programs with diff</w:t>
            </w:r>
            <w:r w:rsidR="005C2EFE">
              <w:rPr>
                <w:i/>
                <w:sz w:val="20"/>
              </w:rPr>
              <w:t>erent SLOs or measurement tools.</w:t>
            </w:r>
          </w:p>
        </w:tc>
      </w:tr>
    </w:tbl>
    <w:p w14:paraId="1AFC5E11" w14:textId="77777777" w:rsidR="0037521E" w:rsidRDefault="0037521E" w:rsidP="00140D4E">
      <w:pPr>
        <w:rPr>
          <w:iCs/>
          <w:sz w:val="18"/>
          <w:szCs w:val="18"/>
        </w:rPr>
      </w:pPr>
    </w:p>
    <w:p w14:paraId="3B793DEB" w14:textId="19A5BB86" w:rsidR="00374DDF" w:rsidRPr="00374DDF" w:rsidRDefault="00374DDF" w:rsidP="00374DDF">
      <w:r w:rsidRPr="00374DDF">
        <w:rPr>
          <w:b/>
          <w:sz w:val="28"/>
        </w:rPr>
        <w:t>Summary of Student Learning Outcomes Assessment</w:t>
      </w:r>
      <w:r>
        <w:rPr>
          <w:b/>
          <w:sz w:val="28"/>
        </w:rPr>
        <w:t xml:space="preserve">: </w:t>
      </w:r>
      <w:r w:rsidRPr="00374DDF">
        <w:t>Talk about your data. Which data are most important to your program? Which SLO benchmarks were exceeded, met or not met? Why?</w:t>
      </w:r>
    </w:p>
    <w:p w14:paraId="3549272E" w14:textId="77777777" w:rsidR="00374DDF" w:rsidRDefault="00374DDF" w:rsidP="00374DDF">
      <w:pPr>
        <w:ind w:left="360" w:hanging="360"/>
      </w:pPr>
    </w:p>
    <w:p w14:paraId="62C92324" w14:textId="77777777" w:rsidR="008972FB" w:rsidRDefault="008972FB" w:rsidP="00374DDF">
      <w:pPr>
        <w:ind w:left="360" w:hanging="360"/>
      </w:pPr>
    </w:p>
    <w:p w14:paraId="595604C0" w14:textId="77777777" w:rsidR="008972FB" w:rsidRDefault="008972FB" w:rsidP="00374DDF">
      <w:pPr>
        <w:ind w:left="360" w:hanging="360"/>
      </w:pPr>
    </w:p>
    <w:p w14:paraId="5401306F" w14:textId="77777777" w:rsidR="008972FB" w:rsidRDefault="008972FB" w:rsidP="00374DDF">
      <w:pPr>
        <w:ind w:left="360" w:hanging="360"/>
      </w:pPr>
    </w:p>
    <w:p w14:paraId="4CAC07BD" w14:textId="77777777" w:rsidR="008972FB" w:rsidRDefault="008972FB" w:rsidP="00374DDF">
      <w:pPr>
        <w:ind w:left="360" w:hanging="360"/>
      </w:pPr>
    </w:p>
    <w:p w14:paraId="7EB1A956" w14:textId="77777777" w:rsidR="008972FB" w:rsidRDefault="008972FB" w:rsidP="00374DDF">
      <w:pPr>
        <w:ind w:left="360" w:hanging="360"/>
      </w:pPr>
    </w:p>
    <w:p w14:paraId="00BA339E" w14:textId="77777777" w:rsidR="008972FB" w:rsidRDefault="008972FB" w:rsidP="00374DDF">
      <w:pPr>
        <w:ind w:left="360" w:hanging="360"/>
      </w:pPr>
    </w:p>
    <w:p w14:paraId="025AF31E" w14:textId="77777777" w:rsidR="008972FB" w:rsidRDefault="008972FB" w:rsidP="00374DDF">
      <w:pPr>
        <w:ind w:left="360" w:hanging="360"/>
      </w:pPr>
    </w:p>
    <w:p w14:paraId="762D7AA5" w14:textId="77777777" w:rsidR="008972FB" w:rsidRDefault="008972FB" w:rsidP="00374DDF">
      <w:pPr>
        <w:ind w:left="360" w:hanging="360"/>
      </w:pPr>
    </w:p>
    <w:p w14:paraId="49C712D9" w14:textId="77777777" w:rsidR="008972FB" w:rsidRDefault="008972FB" w:rsidP="00374DDF">
      <w:pPr>
        <w:ind w:left="360" w:hanging="360"/>
      </w:pPr>
    </w:p>
    <w:p w14:paraId="752AE692" w14:textId="77777777" w:rsidR="008972FB" w:rsidRDefault="008972FB" w:rsidP="00374DDF">
      <w:pPr>
        <w:ind w:left="360" w:hanging="360"/>
      </w:pPr>
    </w:p>
    <w:p w14:paraId="09DC63C8" w14:textId="77777777" w:rsidR="008972FB" w:rsidRPr="00374DDF" w:rsidRDefault="008972FB" w:rsidP="00374DDF">
      <w:pPr>
        <w:ind w:left="360" w:hanging="360"/>
      </w:pPr>
    </w:p>
    <w:p w14:paraId="5270DC23" w14:textId="4AD079DF" w:rsidR="00374DDF" w:rsidRPr="00374DDF" w:rsidRDefault="00374DDF" w:rsidP="00374DDF">
      <w:r w:rsidRPr="00374DDF">
        <w:rPr>
          <w:b/>
          <w:sz w:val="28"/>
        </w:rPr>
        <w:t>Action Plan</w:t>
      </w:r>
      <w:r>
        <w:rPr>
          <w:b/>
          <w:sz w:val="28"/>
        </w:rPr>
        <w:t xml:space="preserve">: </w:t>
      </w:r>
      <w:r w:rsidRPr="00374DDF">
        <w:t xml:space="preserve">What are you going to do based on the results of this data? You might describe adjusting curriculum, introduction of concepts, focusing on skills, raising (or lowering) benchmarks, waiting and seeing, talking with stakeholders about the results, meeting with internal partners about the results, </w:t>
      </w:r>
      <w:r>
        <w:t xml:space="preserve">hiring faculty, </w:t>
      </w:r>
      <w:r w:rsidRPr="00374DDF">
        <w:t>etc.</w:t>
      </w:r>
      <w:r>
        <w:t xml:space="preserve"> Also indicate how any changes you are proposing are integrated into various levels of strategic planning and budgeting.</w:t>
      </w:r>
    </w:p>
    <w:p w14:paraId="057B130F" w14:textId="77777777" w:rsidR="00374DDF" w:rsidRDefault="00374DDF" w:rsidP="00374DDF">
      <w:pPr>
        <w:rPr>
          <w:iCs/>
          <w:sz w:val="18"/>
          <w:szCs w:val="18"/>
        </w:rPr>
      </w:pPr>
    </w:p>
    <w:p w14:paraId="66ECA321" w14:textId="77777777" w:rsidR="008972FB" w:rsidRDefault="008972FB" w:rsidP="00374DDF">
      <w:pPr>
        <w:rPr>
          <w:iCs/>
          <w:sz w:val="18"/>
          <w:szCs w:val="18"/>
        </w:rPr>
      </w:pPr>
    </w:p>
    <w:p w14:paraId="1F3B2107" w14:textId="77777777" w:rsidR="008972FB" w:rsidRDefault="008972FB" w:rsidP="00374DDF">
      <w:pPr>
        <w:rPr>
          <w:iCs/>
          <w:sz w:val="18"/>
          <w:szCs w:val="18"/>
        </w:rPr>
      </w:pPr>
    </w:p>
    <w:p w14:paraId="3A6EBC92" w14:textId="77777777" w:rsidR="008972FB" w:rsidRDefault="008972FB" w:rsidP="00374DDF">
      <w:pPr>
        <w:rPr>
          <w:iCs/>
          <w:sz w:val="18"/>
          <w:szCs w:val="18"/>
        </w:rPr>
      </w:pPr>
    </w:p>
    <w:p w14:paraId="4544FB44" w14:textId="77777777" w:rsidR="008972FB" w:rsidRDefault="008972FB" w:rsidP="00374DDF">
      <w:pPr>
        <w:rPr>
          <w:iCs/>
          <w:sz w:val="18"/>
          <w:szCs w:val="18"/>
        </w:rPr>
      </w:pPr>
    </w:p>
    <w:p w14:paraId="02682B76" w14:textId="77777777" w:rsidR="008972FB" w:rsidRDefault="008972FB" w:rsidP="00374DDF">
      <w:pPr>
        <w:rPr>
          <w:iCs/>
          <w:sz w:val="18"/>
          <w:szCs w:val="18"/>
        </w:rPr>
      </w:pPr>
    </w:p>
    <w:p w14:paraId="7157F37A" w14:textId="77777777" w:rsidR="008972FB" w:rsidRDefault="008972FB" w:rsidP="00374DDF">
      <w:pPr>
        <w:rPr>
          <w:iCs/>
          <w:sz w:val="18"/>
          <w:szCs w:val="18"/>
        </w:rPr>
      </w:pPr>
    </w:p>
    <w:p w14:paraId="56249691" w14:textId="77777777" w:rsidR="008972FB" w:rsidRDefault="008972FB" w:rsidP="00374DDF">
      <w:pPr>
        <w:rPr>
          <w:iCs/>
          <w:sz w:val="18"/>
          <w:szCs w:val="18"/>
        </w:rPr>
      </w:pPr>
    </w:p>
    <w:p w14:paraId="54B12432" w14:textId="77777777" w:rsidR="008972FB" w:rsidRDefault="008972FB" w:rsidP="00374DDF">
      <w:pPr>
        <w:rPr>
          <w:iCs/>
          <w:sz w:val="18"/>
          <w:szCs w:val="18"/>
        </w:rPr>
      </w:pPr>
    </w:p>
    <w:p w14:paraId="2AC6851B" w14:textId="77777777" w:rsidR="008972FB" w:rsidRDefault="008972FB" w:rsidP="00374DDF">
      <w:pPr>
        <w:rPr>
          <w:iCs/>
          <w:sz w:val="18"/>
          <w:szCs w:val="18"/>
        </w:rPr>
      </w:pPr>
    </w:p>
    <w:p w14:paraId="1CED28B7" w14:textId="77777777" w:rsidR="008972FB" w:rsidRDefault="008972FB" w:rsidP="00374DDF">
      <w:pPr>
        <w:rPr>
          <w:iCs/>
          <w:sz w:val="18"/>
          <w:szCs w:val="18"/>
        </w:rPr>
      </w:pPr>
    </w:p>
    <w:p w14:paraId="513FA808" w14:textId="77777777" w:rsidR="008972FB" w:rsidRDefault="008972FB" w:rsidP="00374DDF">
      <w:pPr>
        <w:rPr>
          <w:iCs/>
          <w:sz w:val="18"/>
          <w:szCs w:val="18"/>
        </w:rPr>
      </w:pPr>
    </w:p>
    <w:p w14:paraId="121E138D" w14:textId="77777777" w:rsidR="008972FB" w:rsidRDefault="008972FB" w:rsidP="00374DDF">
      <w:pPr>
        <w:rPr>
          <w:iCs/>
          <w:sz w:val="18"/>
          <w:szCs w:val="18"/>
        </w:rPr>
      </w:pPr>
    </w:p>
    <w:p w14:paraId="26E0B721" w14:textId="77777777" w:rsidR="008972FB" w:rsidRDefault="008972FB" w:rsidP="00374DDF">
      <w:pPr>
        <w:rPr>
          <w:iCs/>
          <w:sz w:val="18"/>
          <w:szCs w:val="18"/>
        </w:rPr>
      </w:pPr>
    </w:p>
    <w:p w14:paraId="15DE3B97" w14:textId="77777777" w:rsidR="008972FB" w:rsidRDefault="008972FB" w:rsidP="00374DDF">
      <w:pPr>
        <w:rPr>
          <w:iCs/>
          <w:sz w:val="18"/>
          <w:szCs w:val="18"/>
        </w:rPr>
      </w:pPr>
    </w:p>
    <w:p w14:paraId="5D96D5F4" w14:textId="77777777" w:rsidR="00374DDF" w:rsidRDefault="00374DDF" w:rsidP="00374DDF">
      <w:pPr>
        <w:rPr>
          <w:iCs/>
          <w:sz w:val="18"/>
          <w:szCs w:val="18"/>
        </w:rPr>
      </w:pPr>
    </w:p>
    <w:p w14:paraId="7E9AD19F" w14:textId="10BE808F" w:rsidR="00374DDF" w:rsidRPr="00753298" w:rsidRDefault="00374DDF" w:rsidP="00374DDF">
      <w:pPr>
        <w:rPr>
          <w:b/>
          <w:sz w:val="28"/>
          <w:szCs w:val="28"/>
        </w:rPr>
      </w:pPr>
      <w:r>
        <w:rPr>
          <w:b/>
          <w:sz w:val="28"/>
          <w:szCs w:val="28"/>
        </w:rPr>
        <w:t xml:space="preserve">Operational Effectiveness Goals </w:t>
      </w:r>
      <w:r w:rsidRPr="00753298">
        <w:rPr>
          <w:b/>
          <w:sz w:val="28"/>
          <w:szCs w:val="28"/>
        </w:rPr>
        <w:t>Matrix</w:t>
      </w:r>
      <w:r>
        <w:rPr>
          <w:b/>
          <w:sz w:val="28"/>
          <w:szCs w:val="28"/>
        </w:rPr>
        <w:t xml:space="preserve">. </w:t>
      </w:r>
      <w:r>
        <w:t>Complete the table on the following page.</w:t>
      </w:r>
    </w:p>
    <w:p w14:paraId="1468B4C1" w14:textId="50EECA9B" w:rsidR="00374DDF" w:rsidRDefault="00374DDF" w:rsidP="00374DDF">
      <w:pPr>
        <w:pStyle w:val="ListParagraph"/>
        <w:numPr>
          <w:ilvl w:val="0"/>
          <w:numId w:val="8"/>
        </w:numPr>
        <w:tabs>
          <w:tab w:val="left" w:pos="1710"/>
        </w:tabs>
      </w:pPr>
      <w:r>
        <w:t>If you have not yet collected data on your OEGs, indicate when you will collect the data (e.g., Fall 2022).</w:t>
      </w:r>
    </w:p>
    <w:p w14:paraId="17B0689B" w14:textId="77777777" w:rsidR="00374DDF" w:rsidRDefault="00374DDF" w:rsidP="00374DDF">
      <w:pPr>
        <w:tabs>
          <w:tab w:val="left" w:pos="1710"/>
        </w:tabs>
        <w:ind w:left="360"/>
        <w:sectPr w:rsidR="00374DDF">
          <w:pgSz w:w="15840" w:h="12240" w:orient="landscape"/>
          <w:pgMar w:top="1440" w:right="1440" w:bottom="1440" w:left="1440" w:header="720" w:footer="720" w:gutter="0"/>
          <w:cols w:space="720"/>
          <w:docGrid w:linePitch="360"/>
        </w:sectPr>
      </w:pPr>
    </w:p>
    <w:p w14:paraId="73DF7FE3" w14:textId="36EC0609" w:rsidR="00374DDF" w:rsidRDefault="00374DDF" w:rsidP="00374DDF">
      <w:pPr>
        <w:tabs>
          <w:tab w:val="left" w:pos="1710"/>
        </w:tabs>
        <w:ind w:left="360"/>
      </w:pPr>
    </w:p>
    <w:p w14:paraId="5EB18126" w14:textId="18F7E760" w:rsidR="0037521E" w:rsidRDefault="0037521E" w:rsidP="00374DDF">
      <w:pPr>
        <w:jc w:val="center"/>
        <w:rPr>
          <w:sz w:val="32"/>
          <w:szCs w:val="32"/>
        </w:rPr>
      </w:pPr>
      <w:r>
        <w:rPr>
          <w:sz w:val="32"/>
          <w:szCs w:val="32"/>
        </w:rPr>
        <w:t xml:space="preserve">Program-Level </w:t>
      </w:r>
      <w:r w:rsidRPr="0037521E">
        <w:rPr>
          <w:sz w:val="32"/>
          <w:szCs w:val="32"/>
          <w:highlight w:val="yellow"/>
        </w:rPr>
        <w:t>Operational Effectiveness</w:t>
      </w:r>
      <w:r>
        <w:rPr>
          <w:sz w:val="32"/>
          <w:szCs w:val="32"/>
        </w:rPr>
        <w:t xml:space="preserve"> </w:t>
      </w:r>
      <w:r w:rsidR="000E4DF1" w:rsidRPr="00374DDF">
        <w:rPr>
          <w:sz w:val="32"/>
          <w:szCs w:val="32"/>
          <w:highlight w:val="yellow"/>
        </w:rPr>
        <w:t>Goals</w:t>
      </w:r>
      <w:r w:rsidR="000E4DF1">
        <w:rPr>
          <w:sz w:val="32"/>
          <w:szCs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2340"/>
        <w:gridCol w:w="3888"/>
      </w:tblGrid>
      <w:tr w:rsidR="0079722B" w:rsidRPr="0041149B" w14:paraId="6B5D2296" w14:textId="77777777">
        <w:tc>
          <w:tcPr>
            <w:tcW w:w="4068" w:type="dxa"/>
            <w:shd w:val="clear" w:color="auto" w:fill="000000"/>
          </w:tcPr>
          <w:p w14:paraId="5AB479E0" w14:textId="77777777" w:rsidR="0079722B" w:rsidRPr="0041149B" w:rsidRDefault="0079722B" w:rsidP="0037521E">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2880" w:type="dxa"/>
            <w:tcBorders>
              <w:bottom w:val="single" w:sz="4" w:space="0" w:color="auto"/>
            </w:tcBorders>
            <w:shd w:val="clear" w:color="auto" w:fill="000000"/>
          </w:tcPr>
          <w:p w14:paraId="58B475DE" w14:textId="77777777" w:rsidR="0079722B" w:rsidRPr="0041149B" w:rsidRDefault="0079722B" w:rsidP="00C70EEA">
            <w:pPr>
              <w:jc w:val="center"/>
              <w:rPr>
                <w:b/>
                <w:color w:val="FFFFFF"/>
                <w:sz w:val="20"/>
              </w:rPr>
            </w:pPr>
            <w:r w:rsidRPr="0041149B">
              <w:rPr>
                <w:b/>
                <w:color w:val="FFFFFF"/>
                <w:sz w:val="20"/>
              </w:rPr>
              <w:t xml:space="preserve">Identify the </w:t>
            </w:r>
            <w:r>
              <w:rPr>
                <w:b/>
                <w:color w:val="FFFFFF"/>
                <w:sz w:val="20"/>
              </w:rPr>
              <w:t>Benchmark</w:t>
            </w:r>
          </w:p>
        </w:tc>
        <w:tc>
          <w:tcPr>
            <w:tcW w:w="2340" w:type="dxa"/>
            <w:tcBorders>
              <w:bottom w:val="single" w:sz="4" w:space="0" w:color="auto"/>
            </w:tcBorders>
            <w:shd w:val="clear" w:color="auto" w:fill="000000"/>
          </w:tcPr>
          <w:p w14:paraId="1E1AAA48" w14:textId="77777777" w:rsidR="0079722B" w:rsidRPr="0041149B" w:rsidRDefault="0079722B" w:rsidP="00A5268D">
            <w:pPr>
              <w:jc w:val="center"/>
              <w:rPr>
                <w:b/>
                <w:color w:val="FFFFFF"/>
                <w:sz w:val="20"/>
              </w:rPr>
            </w:pPr>
            <w:r>
              <w:rPr>
                <w:b/>
                <w:color w:val="FFFFFF"/>
                <w:sz w:val="20"/>
              </w:rPr>
              <w:t>Data</w:t>
            </w:r>
            <w:r w:rsidR="0021534B">
              <w:rPr>
                <w:b/>
                <w:color w:val="FFFFFF"/>
                <w:sz w:val="20"/>
              </w:rPr>
              <w:t xml:space="preserve"> Summary</w:t>
            </w:r>
          </w:p>
        </w:tc>
        <w:tc>
          <w:tcPr>
            <w:tcW w:w="3888" w:type="dxa"/>
            <w:tcBorders>
              <w:bottom w:val="single" w:sz="4" w:space="0" w:color="auto"/>
            </w:tcBorders>
            <w:shd w:val="clear" w:color="auto" w:fill="000000"/>
          </w:tcPr>
          <w:p w14:paraId="00033D77" w14:textId="77777777" w:rsidR="0079722B" w:rsidRPr="0041149B" w:rsidRDefault="0079722B" w:rsidP="0021534B">
            <w:pPr>
              <w:rPr>
                <w:b/>
                <w:color w:val="FFFFFF"/>
                <w:sz w:val="20"/>
              </w:rPr>
            </w:pPr>
            <w:r w:rsidRPr="0041149B">
              <w:rPr>
                <w:b/>
                <w:color w:val="FFFFFF"/>
                <w:sz w:val="20"/>
              </w:rPr>
              <w:t>Assessment Results:</w:t>
            </w:r>
          </w:p>
          <w:p w14:paraId="18424379" w14:textId="1D6A2C9C" w:rsidR="00F0229A" w:rsidRDefault="0079722B" w:rsidP="00F0229A">
            <w:pPr>
              <w:rPr>
                <w:b/>
                <w:color w:val="FFFFFF"/>
                <w:sz w:val="20"/>
              </w:rPr>
            </w:pPr>
            <w:r w:rsidRPr="0041149B">
              <w:rPr>
                <w:b/>
                <w:color w:val="FFFFFF"/>
                <w:sz w:val="20"/>
              </w:rPr>
              <w:t xml:space="preserve">1. </w:t>
            </w:r>
            <w:r w:rsidR="00F0229A">
              <w:rPr>
                <w:b/>
                <w:color w:val="FFFFFF"/>
                <w:sz w:val="20"/>
              </w:rPr>
              <w:t>Exceeds expectations</w:t>
            </w:r>
          </w:p>
          <w:p w14:paraId="41233653" w14:textId="77777777" w:rsidR="00F0229A" w:rsidRDefault="00F0229A" w:rsidP="00F0229A">
            <w:pPr>
              <w:rPr>
                <w:b/>
                <w:color w:val="FFFFFF"/>
                <w:sz w:val="20"/>
              </w:rPr>
            </w:pPr>
            <w:r>
              <w:rPr>
                <w:b/>
                <w:color w:val="FFFFFF"/>
                <w:sz w:val="20"/>
              </w:rPr>
              <w:t>2. Meets expectations</w:t>
            </w:r>
          </w:p>
          <w:p w14:paraId="7EE7DEEC" w14:textId="77777777" w:rsidR="00F0229A" w:rsidRPr="0041149B" w:rsidRDefault="00F0229A" w:rsidP="00F0229A">
            <w:pPr>
              <w:rPr>
                <w:b/>
                <w:color w:val="FFFFFF"/>
                <w:sz w:val="20"/>
              </w:rPr>
            </w:pPr>
            <w:r>
              <w:rPr>
                <w:b/>
                <w:color w:val="FFFFFF"/>
                <w:sz w:val="20"/>
              </w:rPr>
              <w:t>3. Falls below</w:t>
            </w:r>
            <w:r w:rsidRPr="0041149B">
              <w:rPr>
                <w:b/>
                <w:color w:val="FFFFFF"/>
                <w:sz w:val="20"/>
              </w:rPr>
              <w:t xml:space="preserve"> expectation</w:t>
            </w:r>
          </w:p>
          <w:p w14:paraId="28AF625C" w14:textId="205FFC99" w:rsidR="0079722B" w:rsidRPr="0041149B" w:rsidRDefault="00F0229A" w:rsidP="00F0229A">
            <w:pPr>
              <w:rPr>
                <w:b/>
                <w:color w:val="FFFFFF"/>
                <w:sz w:val="20"/>
              </w:rPr>
            </w:pPr>
            <w:r w:rsidRPr="0041149B">
              <w:rPr>
                <w:b/>
                <w:color w:val="FFFFFF"/>
                <w:sz w:val="20"/>
              </w:rPr>
              <w:t xml:space="preserve">4. </w:t>
            </w:r>
            <w:r>
              <w:rPr>
                <w:b/>
                <w:color w:val="FFFFFF"/>
                <w:sz w:val="20"/>
              </w:rPr>
              <w:t>Insufficient data</w:t>
            </w:r>
          </w:p>
        </w:tc>
      </w:tr>
      <w:tr w:rsidR="0079722B" w:rsidRPr="0041149B" w14:paraId="28DEDFA3" w14:textId="77777777" w:rsidTr="00F0229A">
        <w:trPr>
          <w:trHeight w:val="584"/>
        </w:trPr>
        <w:tc>
          <w:tcPr>
            <w:tcW w:w="4068" w:type="dxa"/>
          </w:tcPr>
          <w:p w14:paraId="6F04B30D" w14:textId="77777777" w:rsidR="0079722B" w:rsidRPr="0041149B" w:rsidRDefault="0079722B" w:rsidP="00A5268D">
            <w:pPr>
              <w:jc w:val="center"/>
              <w:rPr>
                <w:b/>
                <w:sz w:val="20"/>
              </w:rPr>
            </w:pPr>
            <w:r>
              <w:rPr>
                <w:b/>
                <w:sz w:val="20"/>
              </w:rPr>
              <w:t>OEG</w:t>
            </w:r>
            <w:r w:rsidRPr="0041149B">
              <w:rPr>
                <w:b/>
                <w:sz w:val="20"/>
              </w:rPr>
              <w:t xml:space="preserve"> 1</w:t>
            </w:r>
          </w:p>
        </w:tc>
        <w:tc>
          <w:tcPr>
            <w:tcW w:w="2880" w:type="dxa"/>
            <w:shd w:val="clear" w:color="auto" w:fill="auto"/>
          </w:tcPr>
          <w:p w14:paraId="2255DC8E" w14:textId="77777777" w:rsidR="0079722B" w:rsidRPr="00D14DFC" w:rsidRDefault="0079722B" w:rsidP="00A5268D">
            <w:pPr>
              <w:rPr>
                <w:sz w:val="20"/>
              </w:rPr>
            </w:pPr>
          </w:p>
        </w:tc>
        <w:tc>
          <w:tcPr>
            <w:tcW w:w="2340" w:type="dxa"/>
            <w:shd w:val="clear" w:color="auto" w:fill="auto"/>
          </w:tcPr>
          <w:p w14:paraId="52FAFD8A" w14:textId="77777777" w:rsidR="0079722B" w:rsidRPr="0041149B" w:rsidRDefault="0079722B" w:rsidP="00A5268D">
            <w:pPr>
              <w:rPr>
                <w:sz w:val="20"/>
              </w:rPr>
            </w:pPr>
          </w:p>
        </w:tc>
        <w:tc>
          <w:tcPr>
            <w:tcW w:w="3888" w:type="dxa"/>
            <w:shd w:val="clear" w:color="auto" w:fill="auto"/>
          </w:tcPr>
          <w:p w14:paraId="01DD7BB1" w14:textId="77777777" w:rsidR="0079722B" w:rsidRPr="0041149B" w:rsidRDefault="0079722B" w:rsidP="00A5268D">
            <w:pPr>
              <w:rPr>
                <w:sz w:val="20"/>
              </w:rPr>
            </w:pPr>
          </w:p>
        </w:tc>
      </w:tr>
      <w:tr w:rsidR="0079722B" w:rsidRPr="0041149B" w14:paraId="18B5F05E" w14:textId="77777777">
        <w:tc>
          <w:tcPr>
            <w:tcW w:w="4068" w:type="dxa"/>
          </w:tcPr>
          <w:p w14:paraId="09363BC0" w14:textId="77777777" w:rsidR="0079722B" w:rsidRPr="0041149B" w:rsidRDefault="0079722B" w:rsidP="00A5268D">
            <w:pPr>
              <w:rPr>
                <w:b/>
                <w:sz w:val="20"/>
              </w:rPr>
            </w:pPr>
            <w:r w:rsidRPr="0041149B">
              <w:rPr>
                <w:b/>
                <w:sz w:val="20"/>
              </w:rPr>
              <w:t>Measure 1</w:t>
            </w:r>
          </w:p>
        </w:tc>
        <w:tc>
          <w:tcPr>
            <w:tcW w:w="2880" w:type="dxa"/>
          </w:tcPr>
          <w:p w14:paraId="009EDC77" w14:textId="77777777" w:rsidR="0079722B" w:rsidRPr="0041149B" w:rsidRDefault="0079722B" w:rsidP="00A5268D">
            <w:pPr>
              <w:rPr>
                <w:sz w:val="20"/>
              </w:rPr>
            </w:pPr>
          </w:p>
        </w:tc>
        <w:tc>
          <w:tcPr>
            <w:tcW w:w="2340" w:type="dxa"/>
          </w:tcPr>
          <w:p w14:paraId="697C7F0B" w14:textId="77777777" w:rsidR="0079722B" w:rsidRPr="0041149B" w:rsidRDefault="0079722B" w:rsidP="00A5268D">
            <w:pPr>
              <w:rPr>
                <w:sz w:val="20"/>
              </w:rPr>
            </w:pPr>
          </w:p>
        </w:tc>
        <w:tc>
          <w:tcPr>
            <w:tcW w:w="3888" w:type="dxa"/>
          </w:tcPr>
          <w:p w14:paraId="6822C394" w14:textId="77777777" w:rsidR="0079722B" w:rsidRPr="0041149B" w:rsidRDefault="0079722B" w:rsidP="00A5268D">
            <w:pPr>
              <w:rPr>
                <w:sz w:val="20"/>
              </w:rPr>
            </w:pPr>
          </w:p>
        </w:tc>
      </w:tr>
      <w:tr w:rsidR="0079722B" w:rsidRPr="0041149B" w14:paraId="7C3ACF53" w14:textId="77777777">
        <w:tc>
          <w:tcPr>
            <w:tcW w:w="4068" w:type="dxa"/>
          </w:tcPr>
          <w:p w14:paraId="16D2F355" w14:textId="77777777" w:rsidR="0079722B" w:rsidRPr="0041149B" w:rsidRDefault="0079722B" w:rsidP="00A5268D">
            <w:pPr>
              <w:rPr>
                <w:b/>
                <w:sz w:val="20"/>
              </w:rPr>
            </w:pPr>
            <w:r w:rsidRPr="0041149B">
              <w:rPr>
                <w:b/>
                <w:sz w:val="20"/>
              </w:rPr>
              <w:t>Measure 2</w:t>
            </w:r>
          </w:p>
        </w:tc>
        <w:tc>
          <w:tcPr>
            <w:tcW w:w="2880" w:type="dxa"/>
            <w:tcBorders>
              <w:bottom w:val="single" w:sz="4" w:space="0" w:color="auto"/>
            </w:tcBorders>
          </w:tcPr>
          <w:p w14:paraId="35CDCBA9" w14:textId="77777777" w:rsidR="0079722B" w:rsidRPr="0041149B" w:rsidRDefault="0079722B" w:rsidP="00A5268D">
            <w:pPr>
              <w:rPr>
                <w:sz w:val="20"/>
              </w:rPr>
            </w:pPr>
          </w:p>
        </w:tc>
        <w:tc>
          <w:tcPr>
            <w:tcW w:w="2340" w:type="dxa"/>
            <w:tcBorders>
              <w:bottom w:val="single" w:sz="4" w:space="0" w:color="auto"/>
            </w:tcBorders>
          </w:tcPr>
          <w:p w14:paraId="330AECAF" w14:textId="77777777" w:rsidR="0079722B" w:rsidRPr="0041149B" w:rsidRDefault="0079722B" w:rsidP="00A5268D">
            <w:pPr>
              <w:rPr>
                <w:sz w:val="20"/>
              </w:rPr>
            </w:pPr>
          </w:p>
        </w:tc>
        <w:tc>
          <w:tcPr>
            <w:tcW w:w="3888" w:type="dxa"/>
            <w:tcBorders>
              <w:bottom w:val="single" w:sz="4" w:space="0" w:color="auto"/>
            </w:tcBorders>
          </w:tcPr>
          <w:p w14:paraId="4526CAB1" w14:textId="77777777" w:rsidR="0079722B" w:rsidRPr="0041149B" w:rsidRDefault="0079722B" w:rsidP="00A5268D">
            <w:pPr>
              <w:rPr>
                <w:sz w:val="20"/>
              </w:rPr>
            </w:pPr>
          </w:p>
        </w:tc>
      </w:tr>
      <w:tr w:rsidR="0079722B" w:rsidRPr="0041149B" w14:paraId="59F92A29" w14:textId="77777777" w:rsidTr="00F0229A">
        <w:trPr>
          <w:trHeight w:val="674"/>
        </w:trPr>
        <w:tc>
          <w:tcPr>
            <w:tcW w:w="4068" w:type="dxa"/>
          </w:tcPr>
          <w:p w14:paraId="773099FC" w14:textId="77777777" w:rsidR="0079722B" w:rsidRPr="0041149B" w:rsidRDefault="0079722B" w:rsidP="00A5268D">
            <w:pPr>
              <w:jc w:val="center"/>
              <w:rPr>
                <w:b/>
                <w:sz w:val="20"/>
              </w:rPr>
            </w:pPr>
            <w:r>
              <w:rPr>
                <w:b/>
                <w:sz w:val="20"/>
              </w:rPr>
              <w:t>OEG</w:t>
            </w:r>
            <w:r w:rsidRPr="0041149B">
              <w:rPr>
                <w:b/>
                <w:sz w:val="20"/>
              </w:rPr>
              <w:t xml:space="preserve"> 2</w:t>
            </w:r>
          </w:p>
        </w:tc>
        <w:tc>
          <w:tcPr>
            <w:tcW w:w="2880" w:type="dxa"/>
            <w:shd w:val="clear" w:color="auto" w:fill="auto"/>
          </w:tcPr>
          <w:p w14:paraId="1E905C0C" w14:textId="77777777" w:rsidR="0079722B" w:rsidRPr="0041149B" w:rsidRDefault="0079722B" w:rsidP="00A5268D">
            <w:pPr>
              <w:rPr>
                <w:sz w:val="20"/>
              </w:rPr>
            </w:pPr>
          </w:p>
        </w:tc>
        <w:tc>
          <w:tcPr>
            <w:tcW w:w="2340" w:type="dxa"/>
            <w:shd w:val="clear" w:color="auto" w:fill="auto"/>
          </w:tcPr>
          <w:p w14:paraId="232809CF" w14:textId="77777777" w:rsidR="0079722B" w:rsidRPr="0041149B" w:rsidRDefault="0079722B" w:rsidP="00A5268D">
            <w:pPr>
              <w:rPr>
                <w:sz w:val="20"/>
              </w:rPr>
            </w:pPr>
          </w:p>
        </w:tc>
        <w:tc>
          <w:tcPr>
            <w:tcW w:w="3888" w:type="dxa"/>
            <w:shd w:val="clear" w:color="auto" w:fill="auto"/>
          </w:tcPr>
          <w:p w14:paraId="520D0EAF" w14:textId="77777777" w:rsidR="0079722B" w:rsidRPr="0041149B" w:rsidRDefault="0079722B" w:rsidP="00A5268D">
            <w:pPr>
              <w:rPr>
                <w:sz w:val="20"/>
              </w:rPr>
            </w:pPr>
          </w:p>
        </w:tc>
      </w:tr>
      <w:tr w:rsidR="0079722B" w:rsidRPr="0041149B" w14:paraId="077BC148" w14:textId="77777777">
        <w:tc>
          <w:tcPr>
            <w:tcW w:w="4068" w:type="dxa"/>
          </w:tcPr>
          <w:p w14:paraId="46D357E3" w14:textId="77777777" w:rsidR="0079722B" w:rsidRPr="0041149B" w:rsidRDefault="0079722B" w:rsidP="00A5268D">
            <w:pPr>
              <w:rPr>
                <w:b/>
                <w:sz w:val="20"/>
              </w:rPr>
            </w:pPr>
            <w:r w:rsidRPr="0041149B">
              <w:rPr>
                <w:b/>
                <w:sz w:val="20"/>
              </w:rPr>
              <w:t>Measure 1</w:t>
            </w:r>
          </w:p>
        </w:tc>
        <w:tc>
          <w:tcPr>
            <w:tcW w:w="2880" w:type="dxa"/>
          </w:tcPr>
          <w:p w14:paraId="34DF7602" w14:textId="77777777" w:rsidR="0079722B" w:rsidRPr="0041149B" w:rsidRDefault="0079722B" w:rsidP="00A5268D">
            <w:pPr>
              <w:rPr>
                <w:sz w:val="20"/>
              </w:rPr>
            </w:pPr>
          </w:p>
        </w:tc>
        <w:tc>
          <w:tcPr>
            <w:tcW w:w="2340" w:type="dxa"/>
          </w:tcPr>
          <w:p w14:paraId="7BBEFCB2" w14:textId="77777777" w:rsidR="0079722B" w:rsidRPr="0041149B" w:rsidRDefault="0079722B" w:rsidP="00A5268D">
            <w:pPr>
              <w:rPr>
                <w:sz w:val="20"/>
              </w:rPr>
            </w:pPr>
          </w:p>
        </w:tc>
        <w:tc>
          <w:tcPr>
            <w:tcW w:w="3888" w:type="dxa"/>
          </w:tcPr>
          <w:p w14:paraId="68F12DED" w14:textId="77777777" w:rsidR="0079722B" w:rsidRPr="0041149B" w:rsidRDefault="0079722B" w:rsidP="00A5268D">
            <w:pPr>
              <w:rPr>
                <w:sz w:val="20"/>
              </w:rPr>
            </w:pPr>
          </w:p>
        </w:tc>
      </w:tr>
      <w:tr w:rsidR="0079722B" w:rsidRPr="0041149B" w14:paraId="737CA25A" w14:textId="77777777">
        <w:trPr>
          <w:trHeight w:val="305"/>
        </w:trPr>
        <w:tc>
          <w:tcPr>
            <w:tcW w:w="4068" w:type="dxa"/>
          </w:tcPr>
          <w:p w14:paraId="31B29503" w14:textId="77777777" w:rsidR="0079722B" w:rsidRPr="0041149B" w:rsidRDefault="0079722B" w:rsidP="00A5268D">
            <w:pPr>
              <w:rPr>
                <w:b/>
                <w:sz w:val="20"/>
              </w:rPr>
            </w:pPr>
            <w:r w:rsidRPr="0041149B">
              <w:rPr>
                <w:b/>
                <w:sz w:val="20"/>
              </w:rPr>
              <w:t>Measure 2</w:t>
            </w:r>
          </w:p>
        </w:tc>
        <w:tc>
          <w:tcPr>
            <w:tcW w:w="2880" w:type="dxa"/>
            <w:tcBorders>
              <w:bottom w:val="single" w:sz="4" w:space="0" w:color="auto"/>
            </w:tcBorders>
          </w:tcPr>
          <w:p w14:paraId="2B0B7439" w14:textId="77777777" w:rsidR="0079722B" w:rsidRPr="0041149B" w:rsidRDefault="0079722B" w:rsidP="00A5268D">
            <w:pPr>
              <w:rPr>
                <w:sz w:val="20"/>
              </w:rPr>
            </w:pPr>
          </w:p>
        </w:tc>
        <w:tc>
          <w:tcPr>
            <w:tcW w:w="2340" w:type="dxa"/>
            <w:tcBorders>
              <w:bottom w:val="single" w:sz="4" w:space="0" w:color="auto"/>
            </w:tcBorders>
          </w:tcPr>
          <w:p w14:paraId="71768A44" w14:textId="77777777" w:rsidR="0079722B" w:rsidRPr="0041149B" w:rsidRDefault="0079722B" w:rsidP="00A5268D">
            <w:pPr>
              <w:rPr>
                <w:sz w:val="20"/>
              </w:rPr>
            </w:pPr>
          </w:p>
        </w:tc>
        <w:tc>
          <w:tcPr>
            <w:tcW w:w="3888" w:type="dxa"/>
            <w:tcBorders>
              <w:bottom w:val="single" w:sz="4" w:space="0" w:color="auto"/>
            </w:tcBorders>
          </w:tcPr>
          <w:p w14:paraId="6BA3518E" w14:textId="77777777" w:rsidR="0079722B" w:rsidRPr="0041149B" w:rsidRDefault="0079722B" w:rsidP="00A5268D">
            <w:pPr>
              <w:rPr>
                <w:sz w:val="20"/>
              </w:rPr>
            </w:pPr>
          </w:p>
        </w:tc>
      </w:tr>
      <w:tr w:rsidR="0079722B" w:rsidRPr="0041149B" w14:paraId="7F888899" w14:textId="77777777" w:rsidTr="00F0229A">
        <w:trPr>
          <w:trHeight w:val="782"/>
        </w:trPr>
        <w:tc>
          <w:tcPr>
            <w:tcW w:w="4068" w:type="dxa"/>
          </w:tcPr>
          <w:p w14:paraId="0F6D5AF2" w14:textId="77777777" w:rsidR="0079722B" w:rsidRPr="0041149B" w:rsidRDefault="0079722B" w:rsidP="00A5268D">
            <w:pPr>
              <w:jc w:val="center"/>
              <w:rPr>
                <w:b/>
                <w:sz w:val="20"/>
              </w:rPr>
            </w:pPr>
            <w:r>
              <w:rPr>
                <w:b/>
                <w:sz w:val="20"/>
              </w:rPr>
              <w:t>OEG</w:t>
            </w:r>
            <w:r w:rsidRPr="0041149B">
              <w:rPr>
                <w:b/>
                <w:sz w:val="20"/>
              </w:rPr>
              <w:t xml:space="preserve"> 3</w:t>
            </w:r>
          </w:p>
        </w:tc>
        <w:tc>
          <w:tcPr>
            <w:tcW w:w="2880" w:type="dxa"/>
            <w:shd w:val="clear" w:color="auto" w:fill="auto"/>
          </w:tcPr>
          <w:p w14:paraId="7146C051" w14:textId="77777777" w:rsidR="0079722B" w:rsidRPr="0041149B" w:rsidRDefault="0079722B" w:rsidP="00A5268D">
            <w:pPr>
              <w:rPr>
                <w:sz w:val="20"/>
              </w:rPr>
            </w:pPr>
          </w:p>
        </w:tc>
        <w:tc>
          <w:tcPr>
            <w:tcW w:w="2340" w:type="dxa"/>
            <w:shd w:val="clear" w:color="auto" w:fill="auto"/>
          </w:tcPr>
          <w:p w14:paraId="424CCB6D" w14:textId="77777777" w:rsidR="0079722B" w:rsidRPr="0041149B" w:rsidRDefault="0079722B" w:rsidP="00A5268D">
            <w:pPr>
              <w:rPr>
                <w:sz w:val="20"/>
              </w:rPr>
            </w:pPr>
          </w:p>
        </w:tc>
        <w:tc>
          <w:tcPr>
            <w:tcW w:w="3888" w:type="dxa"/>
            <w:shd w:val="clear" w:color="auto" w:fill="auto"/>
          </w:tcPr>
          <w:p w14:paraId="1724F2EF" w14:textId="77777777" w:rsidR="0079722B" w:rsidRPr="0041149B" w:rsidRDefault="0079722B" w:rsidP="00A5268D">
            <w:pPr>
              <w:rPr>
                <w:sz w:val="20"/>
              </w:rPr>
            </w:pPr>
          </w:p>
        </w:tc>
      </w:tr>
      <w:tr w:rsidR="0079722B" w:rsidRPr="0041149B" w14:paraId="6C82AABA" w14:textId="77777777">
        <w:trPr>
          <w:trHeight w:val="305"/>
        </w:trPr>
        <w:tc>
          <w:tcPr>
            <w:tcW w:w="4068" w:type="dxa"/>
          </w:tcPr>
          <w:p w14:paraId="33ED4441" w14:textId="77777777" w:rsidR="0079722B" w:rsidRPr="0041149B" w:rsidRDefault="0079722B" w:rsidP="00A5268D">
            <w:pPr>
              <w:rPr>
                <w:b/>
                <w:sz w:val="20"/>
              </w:rPr>
            </w:pPr>
            <w:r w:rsidRPr="0041149B">
              <w:rPr>
                <w:b/>
                <w:sz w:val="20"/>
              </w:rPr>
              <w:t>Measure 1</w:t>
            </w:r>
          </w:p>
        </w:tc>
        <w:tc>
          <w:tcPr>
            <w:tcW w:w="2880" w:type="dxa"/>
          </w:tcPr>
          <w:p w14:paraId="30603008" w14:textId="77777777" w:rsidR="0079722B" w:rsidRPr="0041149B" w:rsidRDefault="0079722B" w:rsidP="00A5268D">
            <w:pPr>
              <w:rPr>
                <w:sz w:val="20"/>
              </w:rPr>
            </w:pPr>
          </w:p>
        </w:tc>
        <w:tc>
          <w:tcPr>
            <w:tcW w:w="2340" w:type="dxa"/>
          </w:tcPr>
          <w:p w14:paraId="751F6225" w14:textId="77777777" w:rsidR="0079722B" w:rsidRPr="0041149B" w:rsidRDefault="0079722B" w:rsidP="00A5268D">
            <w:pPr>
              <w:rPr>
                <w:sz w:val="20"/>
              </w:rPr>
            </w:pPr>
          </w:p>
        </w:tc>
        <w:tc>
          <w:tcPr>
            <w:tcW w:w="3888" w:type="dxa"/>
          </w:tcPr>
          <w:p w14:paraId="50050AF8" w14:textId="77777777" w:rsidR="0079722B" w:rsidRPr="0041149B" w:rsidRDefault="0079722B" w:rsidP="00A5268D">
            <w:pPr>
              <w:rPr>
                <w:sz w:val="20"/>
              </w:rPr>
            </w:pPr>
          </w:p>
        </w:tc>
      </w:tr>
      <w:tr w:rsidR="0079722B" w:rsidRPr="0041149B" w14:paraId="4A0CDB93" w14:textId="77777777">
        <w:trPr>
          <w:trHeight w:val="305"/>
        </w:trPr>
        <w:tc>
          <w:tcPr>
            <w:tcW w:w="4068" w:type="dxa"/>
          </w:tcPr>
          <w:p w14:paraId="6BDC8B38" w14:textId="77777777" w:rsidR="0079722B" w:rsidRPr="0041149B" w:rsidRDefault="0079722B" w:rsidP="00A5268D">
            <w:pPr>
              <w:rPr>
                <w:b/>
                <w:sz w:val="20"/>
              </w:rPr>
            </w:pPr>
            <w:r w:rsidRPr="0041149B">
              <w:rPr>
                <w:b/>
                <w:sz w:val="20"/>
              </w:rPr>
              <w:t>Measure 2</w:t>
            </w:r>
          </w:p>
        </w:tc>
        <w:tc>
          <w:tcPr>
            <w:tcW w:w="2880" w:type="dxa"/>
            <w:tcBorders>
              <w:bottom w:val="single" w:sz="4" w:space="0" w:color="auto"/>
            </w:tcBorders>
          </w:tcPr>
          <w:p w14:paraId="06D5C1AF" w14:textId="77777777" w:rsidR="0079722B" w:rsidRPr="0041149B" w:rsidRDefault="0079722B" w:rsidP="00A5268D">
            <w:pPr>
              <w:rPr>
                <w:sz w:val="20"/>
              </w:rPr>
            </w:pPr>
          </w:p>
        </w:tc>
        <w:tc>
          <w:tcPr>
            <w:tcW w:w="2340" w:type="dxa"/>
            <w:tcBorders>
              <w:bottom w:val="single" w:sz="4" w:space="0" w:color="auto"/>
            </w:tcBorders>
          </w:tcPr>
          <w:p w14:paraId="5173FE10" w14:textId="77777777" w:rsidR="0079722B" w:rsidRPr="0041149B" w:rsidRDefault="0079722B" w:rsidP="00A5268D">
            <w:pPr>
              <w:rPr>
                <w:sz w:val="20"/>
              </w:rPr>
            </w:pPr>
          </w:p>
        </w:tc>
        <w:tc>
          <w:tcPr>
            <w:tcW w:w="3888" w:type="dxa"/>
            <w:tcBorders>
              <w:bottom w:val="single" w:sz="4" w:space="0" w:color="auto"/>
            </w:tcBorders>
          </w:tcPr>
          <w:p w14:paraId="69E67B16" w14:textId="77777777" w:rsidR="0079722B" w:rsidRPr="0041149B" w:rsidRDefault="0079722B" w:rsidP="00A5268D">
            <w:pPr>
              <w:rPr>
                <w:sz w:val="20"/>
              </w:rPr>
            </w:pPr>
          </w:p>
        </w:tc>
      </w:tr>
      <w:tr w:rsidR="0079722B" w:rsidRPr="0041149B" w14:paraId="0942EFC8" w14:textId="77777777" w:rsidTr="00F0229A">
        <w:trPr>
          <w:trHeight w:val="620"/>
        </w:trPr>
        <w:tc>
          <w:tcPr>
            <w:tcW w:w="4068" w:type="dxa"/>
          </w:tcPr>
          <w:p w14:paraId="6A507569" w14:textId="77777777" w:rsidR="0079722B" w:rsidRPr="0041149B" w:rsidRDefault="0079722B" w:rsidP="00A5268D">
            <w:pPr>
              <w:jc w:val="center"/>
              <w:rPr>
                <w:b/>
                <w:sz w:val="20"/>
              </w:rPr>
            </w:pPr>
            <w:r>
              <w:rPr>
                <w:b/>
                <w:sz w:val="20"/>
              </w:rPr>
              <w:t>OEG</w:t>
            </w:r>
            <w:r w:rsidRPr="0041149B">
              <w:rPr>
                <w:b/>
                <w:sz w:val="20"/>
              </w:rPr>
              <w:t xml:space="preserve"> 4</w:t>
            </w:r>
          </w:p>
        </w:tc>
        <w:tc>
          <w:tcPr>
            <w:tcW w:w="2880" w:type="dxa"/>
            <w:shd w:val="clear" w:color="auto" w:fill="auto"/>
          </w:tcPr>
          <w:p w14:paraId="2BB52346" w14:textId="77777777" w:rsidR="0079722B" w:rsidRPr="0041149B" w:rsidRDefault="0079722B" w:rsidP="00A5268D">
            <w:pPr>
              <w:rPr>
                <w:sz w:val="20"/>
              </w:rPr>
            </w:pPr>
          </w:p>
        </w:tc>
        <w:tc>
          <w:tcPr>
            <w:tcW w:w="2340" w:type="dxa"/>
            <w:shd w:val="clear" w:color="auto" w:fill="auto"/>
          </w:tcPr>
          <w:p w14:paraId="5F16FE02" w14:textId="77777777" w:rsidR="0079722B" w:rsidRPr="0041149B" w:rsidRDefault="0079722B" w:rsidP="00A5268D">
            <w:pPr>
              <w:rPr>
                <w:sz w:val="20"/>
              </w:rPr>
            </w:pPr>
          </w:p>
        </w:tc>
        <w:tc>
          <w:tcPr>
            <w:tcW w:w="3888" w:type="dxa"/>
            <w:shd w:val="clear" w:color="auto" w:fill="auto"/>
          </w:tcPr>
          <w:p w14:paraId="101B7ACE" w14:textId="77777777" w:rsidR="0079722B" w:rsidRPr="0041149B" w:rsidRDefault="0079722B" w:rsidP="00A5268D">
            <w:pPr>
              <w:rPr>
                <w:sz w:val="20"/>
              </w:rPr>
            </w:pPr>
          </w:p>
        </w:tc>
      </w:tr>
      <w:tr w:rsidR="0079722B" w:rsidRPr="0041149B" w14:paraId="53720FC0" w14:textId="77777777">
        <w:trPr>
          <w:trHeight w:val="305"/>
        </w:trPr>
        <w:tc>
          <w:tcPr>
            <w:tcW w:w="4068" w:type="dxa"/>
          </w:tcPr>
          <w:p w14:paraId="67F56EF2" w14:textId="77777777" w:rsidR="0079722B" w:rsidRPr="0041149B" w:rsidRDefault="0079722B" w:rsidP="00A5268D">
            <w:pPr>
              <w:rPr>
                <w:b/>
                <w:sz w:val="20"/>
              </w:rPr>
            </w:pPr>
            <w:r w:rsidRPr="0041149B">
              <w:rPr>
                <w:b/>
                <w:sz w:val="20"/>
              </w:rPr>
              <w:t>Measure 1</w:t>
            </w:r>
          </w:p>
        </w:tc>
        <w:tc>
          <w:tcPr>
            <w:tcW w:w="2880" w:type="dxa"/>
            <w:shd w:val="clear" w:color="auto" w:fill="auto"/>
          </w:tcPr>
          <w:p w14:paraId="4DAE28F5" w14:textId="77777777" w:rsidR="0079722B" w:rsidRPr="0041149B" w:rsidRDefault="0079722B" w:rsidP="00A5268D">
            <w:pPr>
              <w:rPr>
                <w:sz w:val="20"/>
              </w:rPr>
            </w:pPr>
          </w:p>
        </w:tc>
        <w:tc>
          <w:tcPr>
            <w:tcW w:w="2340" w:type="dxa"/>
            <w:shd w:val="clear" w:color="auto" w:fill="auto"/>
          </w:tcPr>
          <w:p w14:paraId="2D662030" w14:textId="77777777" w:rsidR="0079722B" w:rsidRPr="0041149B" w:rsidRDefault="0079722B" w:rsidP="00A5268D">
            <w:pPr>
              <w:rPr>
                <w:sz w:val="20"/>
              </w:rPr>
            </w:pPr>
          </w:p>
        </w:tc>
        <w:tc>
          <w:tcPr>
            <w:tcW w:w="3888" w:type="dxa"/>
            <w:shd w:val="clear" w:color="auto" w:fill="auto"/>
          </w:tcPr>
          <w:p w14:paraId="41ED9B78" w14:textId="77777777" w:rsidR="0079722B" w:rsidRPr="0041149B" w:rsidRDefault="0079722B" w:rsidP="00A5268D">
            <w:pPr>
              <w:rPr>
                <w:sz w:val="20"/>
              </w:rPr>
            </w:pPr>
          </w:p>
        </w:tc>
      </w:tr>
      <w:tr w:rsidR="0079722B" w:rsidRPr="0041149B" w14:paraId="54FB1196" w14:textId="77777777">
        <w:trPr>
          <w:trHeight w:val="305"/>
        </w:trPr>
        <w:tc>
          <w:tcPr>
            <w:tcW w:w="4068" w:type="dxa"/>
          </w:tcPr>
          <w:p w14:paraId="59D32BB0" w14:textId="77777777" w:rsidR="0079722B" w:rsidRPr="0041149B" w:rsidRDefault="0079722B" w:rsidP="00A5268D">
            <w:pPr>
              <w:rPr>
                <w:b/>
                <w:sz w:val="20"/>
              </w:rPr>
            </w:pPr>
            <w:r w:rsidRPr="0041149B">
              <w:rPr>
                <w:b/>
                <w:sz w:val="20"/>
              </w:rPr>
              <w:t>Measure 2</w:t>
            </w:r>
          </w:p>
        </w:tc>
        <w:tc>
          <w:tcPr>
            <w:tcW w:w="2880" w:type="dxa"/>
            <w:shd w:val="clear" w:color="auto" w:fill="auto"/>
          </w:tcPr>
          <w:p w14:paraId="153FF135" w14:textId="77777777" w:rsidR="0079722B" w:rsidRPr="0041149B" w:rsidRDefault="0079722B" w:rsidP="00A5268D">
            <w:pPr>
              <w:rPr>
                <w:sz w:val="20"/>
              </w:rPr>
            </w:pPr>
          </w:p>
        </w:tc>
        <w:tc>
          <w:tcPr>
            <w:tcW w:w="2340" w:type="dxa"/>
            <w:shd w:val="clear" w:color="auto" w:fill="auto"/>
          </w:tcPr>
          <w:p w14:paraId="511531CE" w14:textId="77777777" w:rsidR="0079722B" w:rsidRPr="0041149B" w:rsidRDefault="0079722B" w:rsidP="00A5268D">
            <w:pPr>
              <w:rPr>
                <w:sz w:val="20"/>
              </w:rPr>
            </w:pPr>
          </w:p>
        </w:tc>
        <w:tc>
          <w:tcPr>
            <w:tcW w:w="3888" w:type="dxa"/>
            <w:shd w:val="clear" w:color="auto" w:fill="auto"/>
          </w:tcPr>
          <w:p w14:paraId="3524847A" w14:textId="77777777" w:rsidR="0079722B" w:rsidRPr="0041149B" w:rsidRDefault="0079722B" w:rsidP="00A5268D">
            <w:pPr>
              <w:rPr>
                <w:sz w:val="20"/>
              </w:rPr>
            </w:pPr>
          </w:p>
        </w:tc>
      </w:tr>
      <w:tr w:rsidR="0079722B" w:rsidRPr="0041149B" w14:paraId="2698838B" w14:textId="77777777" w:rsidTr="00F0229A">
        <w:trPr>
          <w:trHeight w:val="620"/>
        </w:trPr>
        <w:tc>
          <w:tcPr>
            <w:tcW w:w="4068" w:type="dxa"/>
          </w:tcPr>
          <w:p w14:paraId="3EDE9C75" w14:textId="77777777" w:rsidR="0079722B" w:rsidRPr="0041149B" w:rsidRDefault="0079722B" w:rsidP="00A5268D">
            <w:pPr>
              <w:jc w:val="center"/>
              <w:rPr>
                <w:b/>
                <w:sz w:val="20"/>
              </w:rPr>
            </w:pPr>
            <w:r>
              <w:rPr>
                <w:b/>
                <w:sz w:val="20"/>
              </w:rPr>
              <w:t>OEG</w:t>
            </w:r>
            <w:r w:rsidRPr="0041149B">
              <w:rPr>
                <w:b/>
                <w:sz w:val="20"/>
              </w:rPr>
              <w:t xml:space="preserve"> 5</w:t>
            </w:r>
          </w:p>
        </w:tc>
        <w:tc>
          <w:tcPr>
            <w:tcW w:w="2880" w:type="dxa"/>
            <w:shd w:val="clear" w:color="auto" w:fill="auto"/>
          </w:tcPr>
          <w:p w14:paraId="7D24FCBB" w14:textId="77777777" w:rsidR="0079722B" w:rsidRPr="0041149B" w:rsidRDefault="0079722B" w:rsidP="00A5268D">
            <w:pPr>
              <w:rPr>
                <w:sz w:val="20"/>
              </w:rPr>
            </w:pPr>
          </w:p>
        </w:tc>
        <w:tc>
          <w:tcPr>
            <w:tcW w:w="2340" w:type="dxa"/>
            <w:shd w:val="clear" w:color="auto" w:fill="auto"/>
          </w:tcPr>
          <w:p w14:paraId="0F009609" w14:textId="77777777" w:rsidR="0079722B" w:rsidRPr="0041149B" w:rsidRDefault="0079722B" w:rsidP="00A5268D">
            <w:pPr>
              <w:rPr>
                <w:sz w:val="20"/>
              </w:rPr>
            </w:pPr>
          </w:p>
        </w:tc>
        <w:tc>
          <w:tcPr>
            <w:tcW w:w="3888" w:type="dxa"/>
            <w:shd w:val="clear" w:color="auto" w:fill="auto"/>
          </w:tcPr>
          <w:p w14:paraId="248893BD" w14:textId="77777777" w:rsidR="0079722B" w:rsidRPr="0041149B" w:rsidRDefault="0079722B" w:rsidP="00A5268D">
            <w:pPr>
              <w:rPr>
                <w:sz w:val="20"/>
              </w:rPr>
            </w:pPr>
          </w:p>
        </w:tc>
      </w:tr>
      <w:tr w:rsidR="0079722B" w:rsidRPr="0041149B" w14:paraId="28D8D76F" w14:textId="77777777">
        <w:trPr>
          <w:trHeight w:val="305"/>
        </w:trPr>
        <w:tc>
          <w:tcPr>
            <w:tcW w:w="4068" w:type="dxa"/>
          </w:tcPr>
          <w:p w14:paraId="43FB22B8" w14:textId="77777777" w:rsidR="0079722B" w:rsidRPr="0041149B" w:rsidRDefault="0079722B" w:rsidP="00A5268D">
            <w:pPr>
              <w:rPr>
                <w:b/>
                <w:sz w:val="20"/>
              </w:rPr>
            </w:pPr>
            <w:r w:rsidRPr="0041149B">
              <w:rPr>
                <w:b/>
                <w:sz w:val="20"/>
              </w:rPr>
              <w:t>Measure 1</w:t>
            </w:r>
          </w:p>
        </w:tc>
        <w:tc>
          <w:tcPr>
            <w:tcW w:w="2880" w:type="dxa"/>
          </w:tcPr>
          <w:p w14:paraId="146FC1AA" w14:textId="77777777" w:rsidR="0079722B" w:rsidRPr="0041149B" w:rsidRDefault="0079722B" w:rsidP="00A5268D">
            <w:pPr>
              <w:rPr>
                <w:sz w:val="20"/>
              </w:rPr>
            </w:pPr>
          </w:p>
        </w:tc>
        <w:tc>
          <w:tcPr>
            <w:tcW w:w="2340" w:type="dxa"/>
          </w:tcPr>
          <w:p w14:paraId="1E6561EA" w14:textId="77777777" w:rsidR="0079722B" w:rsidRPr="0041149B" w:rsidRDefault="0079722B" w:rsidP="00A5268D">
            <w:pPr>
              <w:rPr>
                <w:sz w:val="20"/>
              </w:rPr>
            </w:pPr>
          </w:p>
        </w:tc>
        <w:tc>
          <w:tcPr>
            <w:tcW w:w="3888" w:type="dxa"/>
          </w:tcPr>
          <w:p w14:paraId="326A089A" w14:textId="77777777" w:rsidR="0079722B" w:rsidRPr="0041149B" w:rsidRDefault="0079722B" w:rsidP="00A5268D">
            <w:pPr>
              <w:rPr>
                <w:sz w:val="20"/>
              </w:rPr>
            </w:pPr>
          </w:p>
        </w:tc>
      </w:tr>
      <w:tr w:rsidR="0079722B" w:rsidRPr="0041149B" w14:paraId="7B813C1A" w14:textId="77777777">
        <w:trPr>
          <w:trHeight w:val="305"/>
        </w:trPr>
        <w:tc>
          <w:tcPr>
            <w:tcW w:w="4068" w:type="dxa"/>
          </w:tcPr>
          <w:p w14:paraId="21CD8ED9" w14:textId="77777777" w:rsidR="0079722B" w:rsidRPr="0041149B" w:rsidRDefault="0079722B" w:rsidP="00A5268D">
            <w:pPr>
              <w:rPr>
                <w:b/>
                <w:sz w:val="20"/>
              </w:rPr>
            </w:pPr>
            <w:r w:rsidRPr="0041149B">
              <w:rPr>
                <w:b/>
                <w:sz w:val="20"/>
              </w:rPr>
              <w:t>Measure 2</w:t>
            </w:r>
          </w:p>
        </w:tc>
        <w:tc>
          <w:tcPr>
            <w:tcW w:w="2880" w:type="dxa"/>
          </w:tcPr>
          <w:p w14:paraId="65EDE648" w14:textId="77777777" w:rsidR="0079722B" w:rsidRPr="0041149B" w:rsidRDefault="0079722B" w:rsidP="00A5268D">
            <w:pPr>
              <w:rPr>
                <w:sz w:val="20"/>
              </w:rPr>
            </w:pPr>
          </w:p>
        </w:tc>
        <w:tc>
          <w:tcPr>
            <w:tcW w:w="2340" w:type="dxa"/>
          </w:tcPr>
          <w:p w14:paraId="72A854FC" w14:textId="77777777" w:rsidR="0079722B" w:rsidRPr="0041149B" w:rsidRDefault="0079722B" w:rsidP="00A5268D">
            <w:pPr>
              <w:rPr>
                <w:sz w:val="20"/>
              </w:rPr>
            </w:pPr>
          </w:p>
        </w:tc>
        <w:tc>
          <w:tcPr>
            <w:tcW w:w="3888" w:type="dxa"/>
          </w:tcPr>
          <w:p w14:paraId="3ED138EA" w14:textId="77777777" w:rsidR="0079722B" w:rsidRPr="0041149B" w:rsidRDefault="0079722B" w:rsidP="00A5268D">
            <w:pPr>
              <w:rPr>
                <w:sz w:val="20"/>
              </w:rPr>
            </w:pPr>
          </w:p>
        </w:tc>
      </w:tr>
      <w:tr w:rsidR="0037521E" w:rsidRPr="0021534B" w14:paraId="57F3DF97" w14:textId="77777777" w:rsidTr="00F0229A">
        <w:trPr>
          <w:trHeight w:val="980"/>
        </w:trPr>
        <w:tc>
          <w:tcPr>
            <w:tcW w:w="13176" w:type="dxa"/>
            <w:gridSpan w:val="4"/>
          </w:tcPr>
          <w:p w14:paraId="63459A7A" w14:textId="4F7EFDD6" w:rsidR="0037521E" w:rsidRDefault="0079722B" w:rsidP="00F0229A">
            <w:pPr>
              <w:rPr>
                <w:i/>
                <w:sz w:val="20"/>
              </w:rPr>
            </w:pPr>
            <w:r w:rsidRPr="0021534B">
              <w:rPr>
                <w:i/>
                <w:sz w:val="20"/>
              </w:rPr>
              <w:t>Notes: 1)</w:t>
            </w:r>
            <w:r w:rsidR="00EE69BD">
              <w:rPr>
                <w:i/>
                <w:sz w:val="20"/>
              </w:rPr>
              <w:t xml:space="preserve"> Data discussion and analysis will occur for all OEGs in the summary and action plan sections below</w:t>
            </w:r>
            <w:r w:rsidR="0021534B" w:rsidRPr="0021534B">
              <w:rPr>
                <w:i/>
                <w:sz w:val="20"/>
              </w:rPr>
              <w:t>.</w:t>
            </w:r>
          </w:p>
          <w:p w14:paraId="14D20419" w14:textId="501C4B2D" w:rsidR="00F0229A" w:rsidRPr="00F0229A" w:rsidRDefault="00F0229A" w:rsidP="00F0229A">
            <w:pPr>
              <w:rPr>
                <w:i/>
                <w:sz w:val="20"/>
              </w:rPr>
            </w:pPr>
            <w:r>
              <w:rPr>
                <w:i/>
                <w:sz w:val="20"/>
              </w:rPr>
              <w:t>2) You need only ONE set of operational goals for your academic unit/program as a whole.</w:t>
            </w:r>
          </w:p>
        </w:tc>
      </w:tr>
    </w:tbl>
    <w:p w14:paraId="41D579A6" w14:textId="77777777" w:rsidR="0037521E" w:rsidRDefault="0037521E" w:rsidP="00140D4E">
      <w:pPr>
        <w:rPr>
          <w:iCs/>
          <w:sz w:val="18"/>
          <w:szCs w:val="18"/>
        </w:rPr>
      </w:pPr>
    </w:p>
    <w:p w14:paraId="35A8AE52" w14:textId="687CDF0E" w:rsidR="00140D4E" w:rsidRPr="00D429E7" w:rsidRDefault="00140D4E" w:rsidP="00140D4E">
      <w:pPr>
        <w:rPr>
          <w:iCs/>
          <w:sz w:val="18"/>
          <w:szCs w:val="18"/>
        </w:rPr>
        <w:sectPr w:rsidR="00140D4E" w:rsidRPr="00D429E7" w:rsidSect="00374DDF">
          <w:pgSz w:w="15840" w:h="12240" w:orient="landscape"/>
          <w:pgMar w:top="1440" w:right="1440" w:bottom="1440" w:left="1440" w:header="720" w:footer="720" w:gutter="0"/>
          <w:cols w:space="720"/>
          <w:docGrid w:linePitch="360"/>
        </w:sectPr>
      </w:pPr>
    </w:p>
    <w:p w14:paraId="2854DD54" w14:textId="365F43AD" w:rsidR="00711B5A" w:rsidRDefault="00711B5A" w:rsidP="00675808">
      <w:r w:rsidRPr="00F0229A">
        <w:rPr>
          <w:b/>
          <w:sz w:val="28"/>
        </w:rPr>
        <w:lastRenderedPageBreak/>
        <w:t>Summary of Operational Effectiveness Goals</w:t>
      </w:r>
      <w:r w:rsidR="00675808">
        <w:t xml:space="preserve">: </w:t>
      </w:r>
      <w:r w:rsidR="00675808" w:rsidRPr="00374DDF">
        <w:t xml:space="preserve">Talk about your data. Which data are most important to your program? Which </w:t>
      </w:r>
      <w:r w:rsidR="00675808">
        <w:t>OEG</w:t>
      </w:r>
      <w:r w:rsidR="00675808" w:rsidRPr="00374DDF">
        <w:t xml:space="preserve"> benchmarks were exceeded, met or not met? Why?</w:t>
      </w:r>
    </w:p>
    <w:p w14:paraId="7FB42793" w14:textId="77777777" w:rsidR="00675808" w:rsidRDefault="00675808" w:rsidP="00675808"/>
    <w:p w14:paraId="09A0D817" w14:textId="77777777" w:rsidR="008972FB" w:rsidRDefault="008972FB" w:rsidP="00675808"/>
    <w:p w14:paraId="7A8EA1B9" w14:textId="77777777" w:rsidR="008972FB" w:rsidRDefault="008972FB" w:rsidP="00675808"/>
    <w:p w14:paraId="4CDF3F53" w14:textId="77777777" w:rsidR="008972FB" w:rsidRDefault="008972FB" w:rsidP="00675808"/>
    <w:p w14:paraId="2B8D3C94" w14:textId="77777777" w:rsidR="008972FB" w:rsidRDefault="008972FB" w:rsidP="00675808"/>
    <w:p w14:paraId="6459C30B" w14:textId="77777777" w:rsidR="008972FB" w:rsidRDefault="008972FB" w:rsidP="00675808"/>
    <w:p w14:paraId="629C6F8F" w14:textId="77777777" w:rsidR="008972FB" w:rsidRDefault="008972FB" w:rsidP="00675808"/>
    <w:p w14:paraId="2670B6BD" w14:textId="77777777" w:rsidR="008972FB" w:rsidRDefault="008972FB" w:rsidP="00675808"/>
    <w:p w14:paraId="4D1F38D1" w14:textId="77777777" w:rsidR="008972FB" w:rsidRDefault="008972FB" w:rsidP="00675808"/>
    <w:p w14:paraId="41D380B1" w14:textId="77777777" w:rsidR="008972FB" w:rsidRDefault="008972FB" w:rsidP="00675808"/>
    <w:p w14:paraId="3020B2B3" w14:textId="5A2F66F3" w:rsidR="00F30BA2" w:rsidRDefault="00711B5A">
      <w:r w:rsidRPr="00F0229A">
        <w:rPr>
          <w:b/>
          <w:sz w:val="28"/>
        </w:rPr>
        <w:t>Action Plan</w:t>
      </w:r>
      <w:r w:rsidR="00675808">
        <w:t xml:space="preserve">: </w:t>
      </w:r>
      <w:r w:rsidR="00675808" w:rsidRPr="00374DDF">
        <w:t xml:space="preserve">What are you going to do based on the results of this data? You might describe </w:t>
      </w:r>
      <w:r w:rsidR="00675808">
        <w:t>new/improved interventions to increase graduation rates, new methods to retain students, increasing faculty development training to improve teaching, implementing different social media platforms to stay in touch with alumni, etc. Also indicate how any changes you are proposing are integrated into various levels of strategic planning and budgeting.</w:t>
      </w:r>
    </w:p>
    <w:p w14:paraId="33AF7319" w14:textId="77777777" w:rsidR="00F0229A" w:rsidRDefault="00F0229A">
      <w:pPr>
        <w:rPr>
          <w:b/>
          <w:sz w:val="32"/>
        </w:rPr>
      </w:pPr>
      <w:r>
        <w:rPr>
          <w:b/>
          <w:sz w:val="32"/>
        </w:rPr>
        <w:br w:type="page"/>
      </w:r>
    </w:p>
    <w:p w14:paraId="59C083BD" w14:textId="4A1C1DC9" w:rsidR="00F30BA2" w:rsidRPr="00FC111C" w:rsidRDefault="00F30BA2" w:rsidP="00F30BA2">
      <w:pPr>
        <w:jc w:val="center"/>
        <w:rPr>
          <w:b/>
          <w:sz w:val="32"/>
        </w:rPr>
      </w:pPr>
      <w:r w:rsidRPr="00FC111C">
        <w:rPr>
          <w:b/>
          <w:sz w:val="32"/>
        </w:rPr>
        <w:lastRenderedPageBreak/>
        <w:t>Outcomes Assessment Plan Template</w:t>
      </w:r>
    </w:p>
    <w:p w14:paraId="2B52F879" w14:textId="498ADF26" w:rsidR="00F30BA2" w:rsidRDefault="00F30BA2" w:rsidP="00F30BA2">
      <w:pPr>
        <w:jc w:val="center"/>
        <w:rPr>
          <w:b/>
          <w:sz w:val="28"/>
        </w:rPr>
      </w:pPr>
      <w:r>
        <w:rPr>
          <w:b/>
          <w:sz w:val="28"/>
        </w:rPr>
        <w:t>DEFINITION OF TERMS</w:t>
      </w:r>
    </w:p>
    <w:p w14:paraId="69429F72" w14:textId="77777777" w:rsidR="00F30BA2" w:rsidRDefault="00F30BA2" w:rsidP="00F30BA2">
      <w:pPr>
        <w:rPr>
          <w:b/>
          <w:sz w:val="28"/>
        </w:rPr>
      </w:pPr>
    </w:p>
    <w:p w14:paraId="29130556" w14:textId="0FF69802" w:rsidR="00F30BA2" w:rsidRDefault="00F30BA2" w:rsidP="00F30BA2">
      <w:pPr>
        <w:rPr>
          <w:b/>
          <w:sz w:val="28"/>
        </w:rPr>
      </w:pPr>
      <w:r>
        <w:rPr>
          <w:b/>
          <w:sz w:val="28"/>
        </w:rPr>
        <w:t xml:space="preserve">Program: </w:t>
      </w:r>
      <w:r w:rsidRPr="00CE3FAC">
        <w:rPr>
          <w:sz w:val="28"/>
        </w:rPr>
        <w:t>The sport management academic unit comprised of full- and part-time faculty teaching in the degree program. May</w:t>
      </w:r>
      <w:r w:rsidR="00CE3FAC" w:rsidRPr="00CE3FAC">
        <w:rPr>
          <w:sz w:val="28"/>
        </w:rPr>
        <w:t xml:space="preserve"> also be called “department.”</w:t>
      </w:r>
      <w:r w:rsidR="00CE3FAC">
        <w:rPr>
          <w:sz w:val="28"/>
        </w:rPr>
        <w:t xml:space="preserve"> Different from the DEGREE program(s) offered (e.g., BS in Sport Management).</w:t>
      </w:r>
    </w:p>
    <w:p w14:paraId="68FF65A6" w14:textId="77777777" w:rsidR="00CE3FAC" w:rsidRDefault="00CE3FAC" w:rsidP="00F30BA2">
      <w:pPr>
        <w:rPr>
          <w:b/>
          <w:sz w:val="28"/>
        </w:rPr>
      </w:pPr>
    </w:p>
    <w:p w14:paraId="57FBF5AC" w14:textId="69777922" w:rsidR="00F30BA2" w:rsidRPr="00F30BA2" w:rsidRDefault="00F30BA2" w:rsidP="00F30BA2">
      <w:pPr>
        <w:rPr>
          <w:b/>
        </w:rPr>
      </w:pPr>
      <w:r w:rsidRPr="00F30BA2">
        <w:rPr>
          <w:b/>
        </w:rPr>
        <w:t xml:space="preserve">Program Mission: </w:t>
      </w:r>
      <w:r w:rsidRPr="00F30BA2">
        <w:t xml:space="preserve">Foundational statement that describes </w:t>
      </w:r>
      <w:r>
        <w:t>the</w:t>
      </w:r>
      <w:r w:rsidRPr="00F30BA2">
        <w:t xml:space="preserve"> purpose</w:t>
      </w:r>
      <w:r>
        <w:t xml:space="preserve"> of your program</w:t>
      </w:r>
      <w:r w:rsidRPr="00F30BA2">
        <w:t xml:space="preserve"> </w:t>
      </w:r>
      <w:r>
        <w:t>– what you do and why you do it.</w:t>
      </w:r>
    </w:p>
    <w:p w14:paraId="780CAEE2" w14:textId="77777777" w:rsidR="00F30BA2" w:rsidRDefault="00F30BA2" w:rsidP="00F30BA2"/>
    <w:p w14:paraId="199E076B" w14:textId="3B3BF146" w:rsidR="00F30BA2" w:rsidRDefault="00F30BA2" w:rsidP="00CE3FAC">
      <w:r w:rsidRPr="00CE3FAC">
        <w:rPr>
          <w:b/>
          <w:sz w:val="28"/>
        </w:rPr>
        <w:t>Broad</w:t>
      </w:r>
      <w:r w:rsidR="00AB770B">
        <w:rPr>
          <w:b/>
          <w:sz w:val="28"/>
        </w:rPr>
        <w:t>-</w:t>
      </w:r>
      <w:r w:rsidRPr="00CE3FAC">
        <w:rPr>
          <w:b/>
          <w:sz w:val="28"/>
        </w:rPr>
        <w:t>Based Goals</w:t>
      </w:r>
      <w:r w:rsidR="00CE3FAC">
        <w:t xml:space="preserve">: </w:t>
      </w:r>
      <w:r>
        <w:t>Support your mission by outlining goals that</w:t>
      </w:r>
      <w:r w:rsidR="00CE3FAC">
        <w:t xml:space="preserve"> help you achieve your mission and that can be reworded and linked to be specific and measurable</w:t>
      </w:r>
      <w:r w:rsidR="00AB770B">
        <w:t xml:space="preserve"> student learning</w:t>
      </w:r>
      <w:r w:rsidR="00D005AF">
        <w:t xml:space="preserve"> outcomes</w:t>
      </w:r>
      <w:r w:rsidR="00CE3FAC">
        <w:t>.</w:t>
      </w:r>
      <w:r>
        <w:t xml:space="preserve"> Provide separate </w:t>
      </w:r>
      <w:r w:rsidR="00AB770B">
        <w:t xml:space="preserve">broad-based </w:t>
      </w:r>
      <w:r>
        <w:t xml:space="preserve">goals for Master’s </w:t>
      </w:r>
      <w:r w:rsidR="00AB770B">
        <w:t xml:space="preserve">and </w:t>
      </w:r>
      <w:r>
        <w:t xml:space="preserve">doctoral-level </w:t>
      </w:r>
      <w:r w:rsidR="00CE3FAC">
        <w:t>degrees</w:t>
      </w:r>
      <w:r>
        <w:t xml:space="preserve">. </w:t>
      </w:r>
      <w:r w:rsidR="00CE3FAC">
        <w:t>These goals cover your entire sport management academic unit/department/program.</w:t>
      </w:r>
    </w:p>
    <w:p w14:paraId="5E8F5C53" w14:textId="77777777" w:rsidR="00F30BA2" w:rsidRPr="0001499B" w:rsidRDefault="00F30BA2" w:rsidP="00F30BA2"/>
    <w:p w14:paraId="3CD5CECB" w14:textId="7842E1B9" w:rsidR="00F30BA2" w:rsidRPr="00CE3FAC" w:rsidRDefault="00F30BA2" w:rsidP="00F30BA2">
      <w:pPr>
        <w:pStyle w:val="NormalWeb"/>
        <w:spacing w:before="0" w:beforeAutospacing="0" w:after="0" w:afterAutospacing="0"/>
        <w:rPr>
          <w:rFonts w:asciiTheme="minorHAnsi" w:hAnsiTheme="minorHAnsi"/>
          <w:iCs/>
          <w:sz w:val="24"/>
          <w:szCs w:val="24"/>
        </w:rPr>
      </w:pPr>
      <w:r w:rsidRPr="00A81082">
        <w:rPr>
          <w:rFonts w:asciiTheme="minorHAnsi" w:hAnsiTheme="minorHAnsi"/>
          <w:b/>
          <w:sz w:val="24"/>
          <w:szCs w:val="24"/>
        </w:rPr>
        <w:t>Program-Level Student Learning Outcomes</w:t>
      </w:r>
      <w:r w:rsidR="00CE3FAC">
        <w:rPr>
          <w:rFonts w:asciiTheme="minorHAnsi" w:hAnsiTheme="minorHAnsi"/>
          <w:sz w:val="24"/>
          <w:szCs w:val="24"/>
        </w:rPr>
        <w:t xml:space="preserve">: </w:t>
      </w:r>
      <w:r w:rsidR="00CE3FAC">
        <w:rPr>
          <w:rFonts w:asciiTheme="minorHAnsi" w:hAnsiTheme="minorHAnsi"/>
          <w:iCs/>
          <w:sz w:val="24"/>
          <w:szCs w:val="24"/>
        </w:rPr>
        <w:t>I</w:t>
      </w:r>
      <w:r w:rsidRPr="00A81082">
        <w:rPr>
          <w:rFonts w:asciiTheme="minorHAnsi" w:hAnsiTheme="minorHAnsi"/>
          <w:iCs/>
          <w:sz w:val="24"/>
          <w:szCs w:val="24"/>
        </w:rPr>
        <w:t>dentify what students should know, value or be able to accomplish aft</w:t>
      </w:r>
      <w:r w:rsidR="00CE3FAC">
        <w:rPr>
          <w:rFonts w:asciiTheme="minorHAnsi" w:hAnsiTheme="minorHAnsi"/>
          <w:iCs/>
          <w:sz w:val="24"/>
          <w:szCs w:val="24"/>
        </w:rPr>
        <w:t xml:space="preserve">er successfully completing the degree program. </w:t>
      </w:r>
      <w:r w:rsidRPr="00A81082">
        <w:rPr>
          <w:rFonts w:asciiTheme="minorHAnsi" w:hAnsiTheme="minorHAnsi"/>
          <w:iCs/>
          <w:sz w:val="24"/>
          <w:szCs w:val="24"/>
        </w:rPr>
        <w:t xml:space="preserve">These outcomes are achieved through specific learning activities, which are integrated at the course-level and build toward </w:t>
      </w:r>
      <w:r w:rsidR="00CE3FAC">
        <w:rPr>
          <w:rFonts w:asciiTheme="minorHAnsi" w:hAnsiTheme="minorHAnsi"/>
          <w:iCs/>
          <w:sz w:val="24"/>
          <w:szCs w:val="24"/>
        </w:rPr>
        <w:t xml:space="preserve">overall program-level learning. SLOs </w:t>
      </w:r>
      <w:r w:rsidR="00CE3FAC">
        <w:rPr>
          <w:rFonts w:asciiTheme="minorHAnsi" w:hAnsiTheme="minorHAnsi" w:cs="Arial"/>
          <w:sz w:val="24"/>
          <w:szCs w:val="24"/>
        </w:rPr>
        <w:t>c</w:t>
      </w:r>
      <w:r w:rsidRPr="00A81082">
        <w:rPr>
          <w:rFonts w:asciiTheme="minorHAnsi" w:hAnsiTheme="minorHAnsi" w:cs="Arial"/>
          <w:sz w:val="24"/>
          <w:szCs w:val="24"/>
        </w:rPr>
        <w:t>learly state the expected knowledge, skills, attitudes, competencies, and habits of mind that students are expec</w:t>
      </w:r>
      <w:r w:rsidR="00CE3FAC">
        <w:rPr>
          <w:rFonts w:asciiTheme="minorHAnsi" w:hAnsiTheme="minorHAnsi" w:cs="Arial"/>
          <w:sz w:val="24"/>
          <w:szCs w:val="24"/>
        </w:rPr>
        <w:t>ted to acquire in this program.</w:t>
      </w:r>
      <w:r w:rsidRPr="00A81082">
        <w:rPr>
          <w:rFonts w:asciiTheme="minorHAnsi" w:hAnsiTheme="minorHAnsi" w:cs="Arial"/>
          <w:sz w:val="24"/>
          <w:szCs w:val="24"/>
        </w:rPr>
        <w:t xml:space="preserve"> Provide separate SLOs for </w:t>
      </w:r>
      <w:r w:rsidR="00EE69BD">
        <w:rPr>
          <w:rFonts w:asciiTheme="minorHAnsi" w:hAnsiTheme="minorHAnsi" w:cs="Arial"/>
          <w:sz w:val="24"/>
          <w:szCs w:val="24"/>
        </w:rPr>
        <w:t>each</w:t>
      </w:r>
      <w:r w:rsidRPr="00A81082">
        <w:rPr>
          <w:rFonts w:asciiTheme="minorHAnsi" w:hAnsiTheme="minorHAnsi" w:cs="Arial"/>
          <w:sz w:val="24"/>
          <w:szCs w:val="24"/>
        </w:rPr>
        <w:t xml:space="preserve"> Master’s </w:t>
      </w:r>
      <w:r w:rsidR="00EE69BD">
        <w:rPr>
          <w:rFonts w:asciiTheme="minorHAnsi" w:hAnsiTheme="minorHAnsi" w:cs="Arial"/>
          <w:sz w:val="24"/>
          <w:szCs w:val="24"/>
        </w:rPr>
        <w:t>and/</w:t>
      </w:r>
      <w:r w:rsidRPr="00A81082">
        <w:rPr>
          <w:rFonts w:asciiTheme="minorHAnsi" w:hAnsiTheme="minorHAnsi" w:cs="Arial"/>
          <w:sz w:val="24"/>
          <w:szCs w:val="24"/>
        </w:rPr>
        <w:t>or doctoral-level program.</w:t>
      </w:r>
      <w:r w:rsidR="00CE3FAC">
        <w:rPr>
          <w:rFonts w:asciiTheme="minorHAnsi" w:hAnsiTheme="minorHAnsi" w:cs="Arial"/>
          <w:sz w:val="24"/>
          <w:szCs w:val="24"/>
        </w:rPr>
        <w:t xml:space="preserve"> Do not provide course-level goals or objectives. Ensure your SLOs stem directly from your broad-based goals</w:t>
      </w:r>
      <w:r w:rsidR="00EE69BD">
        <w:rPr>
          <w:rFonts w:asciiTheme="minorHAnsi" w:hAnsiTheme="minorHAnsi" w:cs="Arial"/>
          <w:sz w:val="24"/>
          <w:szCs w:val="24"/>
        </w:rPr>
        <w:t xml:space="preserve"> and your mission.</w:t>
      </w:r>
    </w:p>
    <w:p w14:paraId="716B1823" w14:textId="77777777" w:rsidR="00F30BA2" w:rsidRPr="0001499B" w:rsidRDefault="00F30BA2" w:rsidP="00F30BA2">
      <w:pPr>
        <w:rPr>
          <w:rFonts w:cs="Arial"/>
          <w:color w:val="262626"/>
        </w:rPr>
      </w:pPr>
    </w:p>
    <w:p w14:paraId="67BD8C33" w14:textId="38DA6B52" w:rsidR="00F30BA2" w:rsidRPr="00992BBC" w:rsidRDefault="00F30BA2" w:rsidP="00CE3FAC">
      <w:pPr>
        <w:rPr>
          <w:rFonts w:cs="Arial"/>
          <w:color w:val="262626"/>
        </w:rPr>
      </w:pPr>
      <w:r w:rsidRPr="0001499B">
        <w:rPr>
          <w:rFonts w:cs="Arial"/>
          <w:color w:val="262626"/>
        </w:rPr>
        <w:t>Transparent student learning outcomes statements are</w:t>
      </w:r>
      <w:r w:rsidR="00CE3FAC">
        <w:rPr>
          <w:rFonts w:cs="Arial"/>
          <w:color w:val="262626"/>
        </w:rPr>
        <w:t xml:space="preserve"> s</w:t>
      </w:r>
      <w:r>
        <w:rPr>
          <w:rFonts w:cs="Arial"/>
          <w:color w:val="262626"/>
        </w:rPr>
        <w:t xml:space="preserve">pecific to the </w:t>
      </w:r>
      <w:r w:rsidR="00CE3FAC">
        <w:rPr>
          <w:rFonts w:cs="Arial"/>
          <w:color w:val="262626"/>
        </w:rPr>
        <w:t>degree</w:t>
      </w:r>
      <w:r w:rsidRPr="00992BBC">
        <w:rPr>
          <w:rFonts w:cs="Arial"/>
          <w:color w:val="262626"/>
        </w:rPr>
        <w:t xml:space="preserve"> level (i.e., use differen</w:t>
      </w:r>
      <w:r w:rsidR="00CE3FAC">
        <w:rPr>
          <w:rFonts w:cs="Arial"/>
          <w:color w:val="262626"/>
        </w:rPr>
        <w:t>t outcomes for bachelor’s, master’s and doctoral degrees</w:t>
      </w:r>
      <w:r w:rsidR="00AB770B">
        <w:rPr>
          <w:rFonts w:cs="Arial"/>
          <w:color w:val="262626"/>
        </w:rPr>
        <w:t>)</w:t>
      </w:r>
      <w:r w:rsidR="00CE3FAC">
        <w:rPr>
          <w:rFonts w:cs="Arial"/>
          <w:color w:val="262626"/>
        </w:rPr>
        <w:t>. Consult Bloom’s Taxonomy for help</w:t>
      </w:r>
      <w:r w:rsidR="00AB770B">
        <w:rPr>
          <w:rFonts w:cs="Arial"/>
          <w:color w:val="262626"/>
        </w:rPr>
        <w:t xml:space="preserve"> (</w:t>
      </w:r>
      <w:r w:rsidR="00AB770B" w:rsidRPr="00AB770B">
        <w:rPr>
          <w:rFonts w:cs="Arial"/>
          <w:color w:val="262626"/>
        </w:rPr>
        <w:t>https://www.teachthought.com/learning/what-is-blooms-taxonomy-a-definition-for-teachers/</w:t>
      </w:r>
      <w:r w:rsidR="00AB770B">
        <w:rPr>
          <w:rFonts w:cs="Arial"/>
          <w:color w:val="262626"/>
        </w:rPr>
        <w:t>)</w:t>
      </w:r>
    </w:p>
    <w:p w14:paraId="453C35AE" w14:textId="77777777" w:rsidR="00CE3FAC" w:rsidRDefault="00CE3FAC" w:rsidP="00F30BA2">
      <w:pPr>
        <w:widowControl w:val="0"/>
        <w:autoSpaceDE w:val="0"/>
        <w:autoSpaceDN w:val="0"/>
        <w:adjustRightInd w:val="0"/>
        <w:rPr>
          <w:rFonts w:cs="Arial"/>
          <w:color w:val="262626"/>
        </w:rPr>
      </w:pPr>
    </w:p>
    <w:p w14:paraId="6DB87B2F" w14:textId="667D4146" w:rsidR="00F30BA2" w:rsidRPr="00992BBC" w:rsidRDefault="00F30BA2" w:rsidP="00F30BA2">
      <w:pPr>
        <w:widowControl w:val="0"/>
        <w:autoSpaceDE w:val="0"/>
        <w:autoSpaceDN w:val="0"/>
        <w:adjustRightInd w:val="0"/>
        <w:rPr>
          <w:rFonts w:cs="Arial"/>
          <w:color w:val="262626"/>
        </w:rPr>
      </w:pPr>
      <w:r w:rsidRPr="00992BBC">
        <w:rPr>
          <w:rFonts w:cs="Arial"/>
          <w:color w:val="262626"/>
        </w:rPr>
        <w:t>Doctoral programs: Consider using the following when developing SLOs:</w:t>
      </w:r>
    </w:p>
    <w:p w14:paraId="595AA12D" w14:textId="77777777" w:rsidR="00F30BA2" w:rsidRPr="00992BBC" w:rsidRDefault="00F30BA2" w:rsidP="00F30BA2">
      <w:pPr>
        <w:rPr>
          <w:rFonts w:cs="Times New Roman"/>
        </w:rPr>
      </w:pPr>
      <w:r w:rsidRPr="00992BBC">
        <w:rPr>
          <w:rFonts w:cs="Times New Roman"/>
        </w:rPr>
        <w:t>Courses student is enrolled in when measurement takes place</w:t>
      </w:r>
      <w:r w:rsidRPr="00992BBC">
        <w:rPr>
          <w:rFonts w:cs="Times New Roman"/>
        </w:rPr>
        <w:br/>
        <w:t>Completion of literature review(s)</w:t>
      </w:r>
      <w:r w:rsidRPr="00992BBC">
        <w:rPr>
          <w:rFonts w:cs="Times New Roman"/>
        </w:rPr>
        <w:br/>
        <w:t>Publications submitted, accepted and/or has published </w:t>
      </w:r>
      <w:r w:rsidRPr="00992BBC">
        <w:rPr>
          <w:rFonts w:cs="Times New Roman"/>
        </w:rPr>
        <w:br/>
        <w:t>Academic presentations from the student </w:t>
      </w:r>
      <w:r w:rsidRPr="00992BBC">
        <w:rPr>
          <w:rFonts w:cs="Times New Roman"/>
        </w:rPr>
        <w:br/>
        <w:t>Grant writing</w:t>
      </w:r>
      <w:r w:rsidRPr="00992BBC">
        <w:rPr>
          <w:rFonts w:cs="Times New Roman"/>
        </w:rPr>
        <w:br/>
        <w:t>Certificates obtained</w:t>
      </w:r>
    </w:p>
    <w:p w14:paraId="04E612CB" w14:textId="77777777" w:rsidR="00F30BA2" w:rsidRPr="00992BBC" w:rsidRDefault="00F30BA2" w:rsidP="00F30BA2">
      <w:pPr>
        <w:rPr>
          <w:rFonts w:cs="Times New Roman"/>
          <w:sz w:val="27"/>
          <w:szCs w:val="27"/>
        </w:rPr>
      </w:pPr>
      <w:r w:rsidRPr="00992BBC">
        <w:rPr>
          <w:rFonts w:cs="Arial"/>
        </w:rPr>
        <w:t>Emphasis on pedagogy/How to teach</w:t>
      </w:r>
    </w:p>
    <w:p w14:paraId="096BA840" w14:textId="77777777" w:rsidR="00F30BA2" w:rsidRDefault="00F30BA2" w:rsidP="00F30BA2">
      <w:pPr>
        <w:widowControl w:val="0"/>
        <w:autoSpaceDE w:val="0"/>
        <w:autoSpaceDN w:val="0"/>
        <w:adjustRightInd w:val="0"/>
        <w:rPr>
          <w:rFonts w:cs="Arial"/>
          <w:color w:val="262626"/>
        </w:rPr>
      </w:pPr>
    </w:p>
    <w:p w14:paraId="65D5193C" w14:textId="77777777" w:rsidR="00F30BA2" w:rsidRDefault="00F30BA2" w:rsidP="00F30BA2">
      <w:pPr>
        <w:rPr>
          <w:rFonts w:cs="Arial"/>
          <w:color w:val="262626"/>
        </w:rPr>
      </w:pPr>
      <w:r>
        <w:rPr>
          <w:rFonts w:cs="Arial"/>
          <w:color w:val="262626"/>
        </w:rPr>
        <w:t>The ABCDs of Learning Outcomes:</w:t>
      </w:r>
    </w:p>
    <w:p w14:paraId="3B360C68" w14:textId="77777777" w:rsidR="00F30BA2" w:rsidRPr="00D97027" w:rsidRDefault="00F30BA2" w:rsidP="00F30BA2">
      <w:pPr>
        <w:pStyle w:val="NormalWeb"/>
        <w:spacing w:before="0" w:beforeAutospacing="0" w:after="0" w:afterAutospacing="0"/>
        <w:rPr>
          <w:rFonts w:asciiTheme="minorHAnsi" w:hAnsiTheme="minorHAnsi"/>
          <w:sz w:val="24"/>
          <w:szCs w:val="24"/>
        </w:rPr>
      </w:pPr>
      <w:r w:rsidRPr="00D97027">
        <w:rPr>
          <w:rFonts w:asciiTheme="minorHAnsi" w:hAnsiTheme="minorHAnsi"/>
          <w:b/>
          <w:bCs/>
          <w:sz w:val="24"/>
          <w:szCs w:val="24"/>
        </w:rPr>
        <w:t xml:space="preserve">Audience: </w:t>
      </w:r>
      <w:r w:rsidRPr="00D97027">
        <w:rPr>
          <w:rFonts w:asciiTheme="minorHAnsi" w:hAnsiTheme="minorHAnsi"/>
          <w:sz w:val="24"/>
          <w:szCs w:val="24"/>
        </w:rPr>
        <w:t>Who are the learners?</w:t>
      </w:r>
    </w:p>
    <w:p w14:paraId="2386C40E" w14:textId="77777777" w:rsidR="00F30BA2" w:rsidRPr="00D97027" w:rsidRDefault="00F30BA2" w:rsidP="00F30BA2">
      <w:pPr>
        <w:pStyle w:val="NormalWeb"/>
        <w:spacing w:before="0" w:beforeAutospacing="0" w:after="0" w:afterAutospacing="0"/>
        <w:rPr>
          <w:rFonts w:asciiTheme="minorHAnsi" w:hAnsiTheme="minorHAnsi"/>
          <w:sz w:val="24"/>
          <w:szCs w:val="24"/>
        </w:rPr>
      </w:pPr>
      <w:r>
        <w:rPr>
          <w:rFonts w:asciiTheme="minorHAnsi" w:hAnsiTheme="minorHAnsi"/>
          <w:b/>
          <w:bCs/>
          <w:sz w:val="24"/>
          <w:szCs w:val="24"/>
        </w:rPr>
        <w:t>Behavio</w:t>
      </w:r>
      <w:r w:rsidRPr="00D97027">
        <w:rPr>
          <w:rFonts w:asciiTheme="minorHAnsi" w:hAnsiTheme="minorHAnsi"/>
          <w:b/>
          <w:bCs/>
          <w:sz w:val="24"/>
          <w:szCs w:val="24"/>
        </w:rPr>
        <w:t xml:space="preserve">r: </w:t>
      </w:r>
      <w:r w:rsidRPr="00D97027">
        <w:rPr>
          <w:rFonts w:asciiTheme="minorHAnsi" w:hAnsiTheme="minorHAnsi"/>
          <w:sz w:val="24"/>
          <w:szCs w:val="24"/>
        </w:rPr>
        <w:t xml:space="preserve">What will they be able to know, value or do? </w:t>
      </w:r>
    </w:p>
    <w:p w14:paraId="041C1180" w14:textId="1D95A9DF" w:rsidR="00F30BA2" w:rsidRPr="00D97027" w:rsidRDefault="00F30BA2" w:rsidP="00F30BA2">
      <w:pPr>
        <w:pStyle w:val="NormalWeb"/>
        <w:spacing w:before="0" w:beforeAutospacing="0" w:after="0" w:afterAutospacing="0"/>
        <w:rPr>
          <w:rFonts w:asciiTheme="minorHAnsi" w:hAnsiTheme="minorHAnsi"/>
          <w:sz w:val="24"/>
          <w:szCs w:val="24"/>
        </w:rPr>
      </w:pPr>
      <w:r w:rsidRPr="00D97027">
        <w:rPr>
          <w:rFonts w:asciiTheme="minorHAnsi" w:hAnsiTheme="minorHAnsi"/>
          <w:b/>
          <w:bCs/>
          <w:sz w:val="24"/>
          <w:szCs w:val="24"/>
        </w:rPr>
        <w:lastRenderedPageBreak/>
        <w:t xml:space="preserve">Condition: </w:t>
      </w:r>
      <w:r w:rsidR="00CE3FAC">
        <w:rPr>
          <w:rFonts w:asciiTheme="minorHAnsi" w:hAnsiTheme="minorHAnsi"/>
          <w:sz w:val="24"/>
          <w:szCs w:val="24"/>
        </w:rPr>
        <w:t>Under what circumstances/</w:t>
      </w:r>
      <w:r w:rsidRPr="00D97027">
        <w:rPr>
          <w:rFonts w:asciiTheme="minorHAnsi" w:hAnsiTheme="minorHAnsi"/>
          <w:sz w:val="24"/>
          <w:szCs w:val="24"/>
        </w:rPr>
        <w:t>context will the learning occur?</w:t>
      </w:r>
    </w:p>
    <w:p w14:paraId="43D808C2" w14:textId="77777777" w:rsidR="00F30BA2" w:rsidRPr="00FB3607" w:rsidRDefault="00F30BA2" w:rsidP="00F30BA2">
      <w:pPr>
        <w:pStyle w:val="NormalWeb"/>
        <w:spacing w:before="0" w:beforeAutospacing="0" w:after="0" w:afterAutospacing="0"/>
        <w:rPr>
          <w:rFonts w:asciiTheme="minorHAnsi" w:hAnsiTheme="minorHAnsi"/>
          <w:sz w:val="24"/>
          <w:szCs w:val="24"/>
        </w:rPr>
      </w:pPr>
      <w:r w:rsidRPr="00D97027">
        <w:rPr>
          <w:rFonts w:asciiTheme="minorHAnsi" w:hAnsiTheme="minorHAnsi"/>
          <w:b/>
          <w:bCs/>
          <w:sz w:val="24"/>
          <w:szCs w:val="24"/>
        </w:rPr>
        <w:t xml:space="preserve">Degree: </w:t>
      </w:r>
      <w:r w:rsidRPr="00D97027">
        <w:rPr>
          <w:rFonts w:asciiTheme="minorHAnsi" w:hAnsiTheme="minorHAnsi"/>
          <w:sz w:val="24"/>
          <w:szCs w:val="24"/>
        </w:rPr>
        <w:t xml:space="preserve">How much will be accomplished and to what level? </w:t>
      </w:r>
    </w:p>
    <w:p w14:paraId="51D4C93A" w14:textId="77777777" w:rsidR="00F30BA2" w:rsidRDefault="00F30BA2" w:rsidP="00F30BA2"/>
    <w:p w14:paraId="4D7C2480" w14:textId="12C3595F" w:rsidR="00CE3FAC" w:rsidRDefault="00F30BA2" w:rsidP="00CE3FAC">
      <w:r w:rsidRPr="00CE3FAC">
        <w:rPr>
          <w:b/>
          <w:sz w:val="28"/>
        </w:rPr>
        <w:t>Measure</w:t>
      </w:r>
      <w:r w:rsidR="00CE3FAC">
        <w:rPr>
          <w:b/>
          <w:sz w:val="28"/>
        </w:rPr>
        <w:t>ment Tools</w:t>
      </w:r>
      <w:r w:rsidR="00445FF2">
        <w:t xml:space="preserve"> for SLOs</w:t>
      </w:r>
    </w:p>
    <w:p w14:paraId="11E1B14C" w14:textId="77777777" w:rsidR="00CE3FAC" w:rsidRDefault="00CE3FAC" w:rsidP="00CE3FAC"/>
    <w:p w14:paraId="6B388C3C" w14:textId="5A7A1BD1" w:rsidR="00F30BA2" w:rsidRDefault="00F30BA2" w:rsidP="00CE3FAC">
      <w:r>
        <w:t>These are the tools and</w:t>
      </w:r>
      <w:r w:rsidR="00EE69BD">
        <w:t>/or</w:t>
      </w:r>
      <w:r>
        <w:t xml:space="preserve"> rubrics you will use to measure your program-level student learning outcomes. You are required to identify at least two direct and two indirect measures of student learning, though you may identify more and you may use more than one measure </w:t>
      </w:r>
      <w:r w:rsidR="00EE69BD">
        <w:t>per</w:t>
      </w:r>
      <w:r>
        <w:t xml:space="preserve"> SLO. Provide separate measurement tools/rubrics for</w:t>
      </w:r>
      <w:r w:rsidR="00EE69BD">
        <w:t xml:space="preserve"> each</w:t>
      </w:r>
      <w:r>
        <w:t xml:space="preserve"> Master’s </w:t>
      </w:r>
      <w:r w:rsidR="00EE69BD">
        <w:t>and/</w:t>
      </w:r>
      <w:r>
        <w:t>or doctoral-level program</w:t>
      </w:r>
      <w:r w:rsidR="00A05046">
        <w:t>. Sampling students is not permitted.</w:t>
      </w:r>
    </w:p>
    <w:p w14:paraId="7368D5A7" w14:textId="77777777" w:rsidR="00F30BA2" w:rsidRDefault="00F30BA2" w:rsidP="00F30BA2"/>
    <w:p w14:paraId="17D94B40" w14:textId="130CCCA2" w:rsidR="00F30BA2" w:rsidRDefault="00F30BA2" w:rsidP="00445FF2">
      <w:r w:rsidRPr="00445FF2">
        <w:rPr>
          <w:b/>
          <w:sz w:val="28"/>
        </w:rPr>
        <w:t>Operational Effectiveness Goals</w:t>
      </w:r>
      <w:r w:rsidR="00445FF2">
        <w:t xml:space="preserve">: </w:t>
      </w:r>
      <w:r>
        <w:t>These pertain to the operations of your sport management academic unit and may include goals relating back to the parent institution, enrollment and retention, program completion, job placement, graduate school placement, community affiliations, and faculty pro</w:t>
      </w:r>
      <w:r w:rsidR="00445FF2">
        <w:t>fessional growth, among others.</w:t>
      </w:r>
    </w:p>
    <w:p w14:paraId="4E7253FC" w14:textId="77777777" w:rsidR="00445FF2" w:rsidRDefault="00445FF2" w:rsidP="00445FF2"/>
    <w:p w14:paraId="16947292" w14:textId="172BB3F4" w:rsidR="00F30BA2" w:rsidRPr="00445FF2" w:rsidRDefault="00F30BA2" w:rsidP="00F30BA2">
      <w:pPr>
        <w:rPr>
          <w:rFonts w:eastAsia="Times New Roman" w:cs="Times New Roman"/>
          <w:sz w:val="20"/>
          <w:szCs w:val="20"/>
        </w:rPr>
      </w:pPr>
      <w:r w:rsidRPr="00992BBC">
        <w:t xml:space="preserve">Master’s and Doctoral degree programs: You must include at least one operational goal relating to the allocation of resources to support graduate programs (e.g., </w:t>
      </w:r>
      <w:r w:rsidRPr="00992BBC">
        <w:rPr>
          <w:rFonts w:eastAsia="Times New Roman" w:cs="Times New Roman"/>
          <w:shd w:val="clear" w:color="auto" w:fill="FFFFFF"/>
        </w:rPr>
        <w:t>doctoral directive faculty members versus non-doctoral directive faculty members, research release time, how are faculty compensated and/or provided time to advise doctoral students, release time for doctoral students in candidacy, etc.)</w:t>
      </w:r>
    </w:p>
    <w:sectPr w:rsidR="00F30BA2" w:rsidRPr="00445FF2" w:rsidSect="004721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47"/>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662950"/>
    <w:multiLevelType w:val="hybridMultilevel"/>
    <w:tmpl w:val="2146E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7FC3"/>
    <w:multiLevelType w:val="multilevel"/>
    <w:tmpl w:val="5C5EE8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26B05"/>
    <w:multiLevelType w:val="hybridMultilevel"/>
    <w:tmpl w:val="C7BAA54C"/>
    <w:lvl w:ilvl="0" w:tplc="184A2EE4">
      <w:start w:val="20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7C5"/>
    <w:multiLevelType w:val="multilevel"/>
    <w:tmpl w:val="E9A4B71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F85A47"/>
    <w:multiLevelType w:val="hybridMultilevel"/>
    <w:tmpl w:val="390E5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03A33"/>
    <w:multiLevelType w:val="hybridMultilevel"/>
    <w:tmpl w:val="6FDCD734"/>
    <w:lvl w:ilvl="0" w:tplc="184A2EE4">
      <w:start w:val="20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86030"/>
    <w:multiLevelType w:val="multilevel"/>
    <w:tmpl w:val="17F6A45C"/>
    <w:lvl w:ilvl="0">
      <w:start w:val="9"/>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D85"/>
    <w:rsid w:val="0001499B"/>
    <w:rsid w:val="00080540"/>
    <w:rsid w:val="000E4DF1"/>
    <w:rsid w:val="00124104"/>
    <w:rsid w:val="00140D4E"/>
    <w:rsid w:val="0016384B"/>
    <w:rsid w:val="001E25D4"/>
    <w:rsid w:val="002041A2"/>
    <w:rsid w:val="0021534B"/>
    <w:rsid w:val="00272B5A"/>
    <w:rsid w:val="002A567E"/>
    <w:rsid w:val="0036708E"/>
    <w:rsid w:val="00374DDF"/>
    <w:rsid w:val="0037521E"/>
    <w:rsid w:val="00445FF2"/>
    <w:rsid w:val="0047210D"/>
    <w:rsid w:val="004C10E7"/>
    <w:rsid w:val="00533393"/>
    <w:rsid w:val="005B6997"/>
    <w:rsid w:val="005C2EFE"/>
    <w:rsid w:val="005F5679"/>
    <w:rsid w:val="00605824"/>
    <w:rsid w:val="0061788C"/>
    <w:rsid w:val="00633DD4"/>
    <w:rsid w:val="00675808"/>
    <w:rsid w:val="00694535"/>
    <w:rsid w:val="006C3082"/>
    <w:rsid w:val="006C518F"/>
    <w:rsid w:val="00711B5A"/>
    <w:rsid w:val="00753298"/>
    <w:rsid w:val="0079199E"/>
    <w:rsid w:val="0079722B"/>
    <w:rsid w:val="007A5F6F"/>
    <w:rsid w:val="007C398D"/>
    <w:rsid w:val="007D0A14"/>
    <w:rsid w:val="00805DD9"/>
    <w:rsid w:val="008635E6"/>
    <w:rsid w:val="00892C51"/>
    <w:rsid w:val="008972FB"/>
    <w:rsid w:val="008D5D85"/>
    <w:rsid w:val="00933D79"/>
    <w:rsid w:val="00987EEF"/>
    <w:rsid w:val="00992BBC"/>
    <w:rsid w:val="009B57BD"/>
    <w:rsid w:val="009C16AF"/>
    <w:rsid w:val="009F4A18"/>
    <w:rsid w:val="00A05046"/>
    <w:rsid w:val="00A5268D"/>
    <w:rsid w:val="00A81082"/>
    <w:rsid w:val="00AA50A8"/>
    <w:rsid w:val="00AB770B"/>
    <w:rsid w:val="00B34FD6"/>
    <w:rsid w:val="00BE5D2E"/>
    <w:rsid w:val="00C14D63"/>
    <w:rsid w:val="00C706BE"/>
    <w:rsid w:val="00C70EEA"/>
    <w:rsid w:val="00CE3FAC"/>
    <w:rsid w:val="00D005AF"/>
    <w:rsid w:val="00D41F15"/>
    <w:rsid w:val="00D429E7"/>
    <w:rsid w:val="00D42D2F"/>
    <w:rsid w:val="00D71045"/>
    <w:rsid w:val="00DD2940"/>
    <w:rsid w:val="00E46E5B"/>
    <w:rsid w:val="00E54A75"/>
    <w:rsid w:val="00E647D3"/>
    <w:rsid w:val="00E64B88"/>
    <w:rsid w:val="00EE69BD"/>
    <w:rsid w:val="00F0229A"/>
    <w:rsid w:val="00F30BA2"/>
    <w:rsid w:val="00FB3607"/>
    <w:rsid w:val="00FC11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47B2B"/>
  <w15:docId w15:val="{CC2D2C03-4440-A941-B6B3-C1E0B95E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F00E4"/>
    <w:rPr>
      <w:rFonts w:ascii="Lucida Grande" w:hAnsi="Lucida Grande" w:cs="Lucida Grande"/>
      <w:sz w:val="18"/>
      <w:szCs w:val="18"/>
    </w:rPr>
  </w:style>
  <w:style w:type="character" w:customStyle="1" w:styleId="BalloonTextChar">
    <w:name w:val="Balloon Text Char"/>
    <w:basedOn w:val="DefaultParagraphFont"/>
    <w:uiPriority w:val="99"/>
    <w:semiHidden/>
    <w:rsid w:val="007F00E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7F00E4"/>
    <w:rPr>
      <w:rFonts w:ascii="Lucida Grande" w:hAnsi="Lucida Grande" w:cs="Lucida Grande"/>
      <w:sz w:val="18"/>
      <w:szCs w:val="18"/>
    </w:rPr>
  </w:style>
  <w:style w:type="paragraph" w:customStyle="1" w:styleId="Header1">
    <w:name w:val="Header1"/>
    <w:basedOn w:val="Normal"/>
    <w:rsid w:val="00140D4E"/>
    <w:pPr>
      <w:widowControl w:val="0"/>
      <w:tabs>
        <w:tab w:val="center" w:pos="4320"/>
        <w:tab w:val="right" w:pos="8640"/>
      </w:tabs>
      <w:suppressAutoHyphens/>
    </w:pPr>
    <w:rPr>
      <w:rFonts w:ascii="Arial" w:eastAsia="Calibri" w:hAnsi="Arial" w:cs="Arial"/>
      <w:sz w:val="22"/>
      <w:szCs w:val="22"/>
      <w:lang w:eastAsia="ar-SA"/>
    </w:rPr>
  </w:style>
  <w:style w:type="paragraph" w:styleId="ListParagraph">
    <w:name w:val="List Paragraph"/>
    <w:basedOn w:val="Normal"/>
    <w:uiPriority w:val="34"/>
    <w:qFormat/>
    <w:rsid w:val="00BE5D2E"/>
    <w:pPr>
      <w:ind w:left="720"/>
      <w:contextualSpacing/>
    </w:pPr>
  </w:style>
  <w:style w:type="paragraph" w:styleId="NormalWeb">
    <w:name w:val="Normal (Web)"/>
    <w:basedOn w:val="Normal"/>
    <w:uiPriority w:val="99"/>
    <w:unhideWhenUsed/>
    <w:rsid w:val="00A81082"/>
    <w:pPr>
      <w:spacing w:before="100" w:beforeAutospacing="1" w:after="100" w:afterAutospacing="1"/>
    </w:pPr>
    <w:rPr>
      <w:rFonts w:ascii="Times" w:hAnsi="Times" w:cs="Times New Roman"/>
      <w:sz w:val="20"/>
      <w:szCs w:val="20"/>
    </w:rPr>
  </w:style>
  <w:style w:type="paragraph" w:customStyle="1" w:styleId="m3695803925285471348xgmail-m-5544884306397120616xmsonormal">
    <w:name w:val="m_3695803925285471348x_gmail-m_-5544884306397120616x_msonormal"/>
    <w:basedOn w:val="Normal"/>
    <w:rsid w:val="00694535"/>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B57BD"/>
    <w:rPr>
      <w:sz w:val="16"/>
      <w:szCs w:val="16"/>
    </w:rPr>
  </w:style>
  <w:style w:type="paragraph" w:styleId="CommentText">
    <w:name w:val="annotation text"/>
    <w:basedOn w:val="Normal"/>
    <w:link w:val="CommentTextChar"/>
    <w:uiPriority w:val="99"/>
    <w:semiHidden/>
    <w:unhideWhenUsed/>
    <w:rsid w:val="009B57BD"/>
    <w:rPr>
      <w:sz w:val="20"/>
      <w:szCs w:val="20"/>
    </w:rPr>
  </w:style>
  <w:style w:type="character" w:customStyle="1" w:styleId="CommentTextChar">
    <w:name w:val="Comment Text Char"/>
    <w:basedOn w:val="DefaultParagraphFont"/>
    <w:link w:val="CommentText"/>
    <w:uiPriority w:val="99"/>
    <w:semiHidden/>
    <w:rsid w:val="009B57BD"/>
    <w:rPr>
      <w:sz w:val="20"/>
      <w:szCs w:val="20"/>
    </w:rPr>
  </w:style>
  <w:style w:type="paragraph" w:styleId="CommentSubject">
    <w:name w:val="annotation subject"/>
    <w:basedOn w:val="CommentText"/>
    <w:next w:val="CommentText"/>
    <w:link w:val="CommentSubjectChar"/>
    <w:uiPriority w:val="99"/>
    <w:semiHidden/>
    <w:unhideWhenUsed/>
    <w:rsid w:val="009B57BD"/>
    <w:rPr>
      <w:b/>
      <w:bCs/>
    </w:rPr>
  </w:style>
  <w:style w:type="character" w:customStyle="1" w:styleId="CommentSubjectChar">
    <w:name w:val="Comment Subject Char"/>
    <w:basedOn w:val="CommentTextChar"/>
    <w:link w:val="CommentSubject"/>
    <w:uiPriority w:val="99"/>
    <w:semiHidden/>
    <w:rsid w:val="009B5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167">
      <w:bodyDiv w:val="1"/>
      <w:marLeft w:val="0"/>
      <w:marRight w:val="0"/>
      <w:marTop w:val="0"/>
      <w:marBottom w:val="0"/>
      <w:divBdr>
        <w:top w:val="none" w:sz="0" w:space="0" w:color="auto"/>
        <w:left w:val="none" w:sz="0" w:space="0" w:color="auto"/>
        <w:bottom w:val="none" w:sz="0" w:space="0" w:color="auto"/>
        <w:right w:val="none" w:sz="0" w:space="0" w:color="auto"/>
      </w:divBdr>
      <w:divsChild>
        <w:div w:id="870148230">
          <w:marLeft w:val="0"/>
          <w:marRight w:val="0"/>
          <w:marTop w:val="0"/>
          <w:marBottom w:val="0"/>
          <w:divBdr>
            <w:top w:val="none" w:sz="0" w:space="0" w:color="auto"/>
            <w:left w:val="none" w:sz="0" w:space="0" w:color="auto"/>
            <w:bottom w:val="none" w:sz="0" w:space="0" w:color="auto"/>
            <w:right w:val="none" w:sz="0" w:space="0" w:color="auto"/>
          </w:divBdr>
          <w:divsChild>
            <w:div w:id="1262569578">
              <w:marLeft w:val="0"/>
              <w:marRight w:val="0"/>
              <w:marTop w:val="0"/>
              <w:marBottom w:val="0"/>
              <w:divBdr>
                <w:top w:val="none" w:sz="0" w:space="0" w:color="auto"/>
                <w:left w:val="none" w:sz="0" w:space="0" w:color="auto"/>
                <w:bottom w:val="none" w:sz="0" w:space="0" w:color="auto"/>
                <w:right w:val="none" w:sz="0" w:space="0" w:color="auto"/>
              </w:divBdr>
              <w:divsChild>
                <w:div w:id="1127162774">
                  <w:marLeft w:val="0"/>
                  <w:marRight w:val="0"/>
                  <w:marTop w:val="0"/>
                  <w:marBottom w:val="0"/>
                  <w:divBdr>
                    <w:top w:val="none" w:sz="0" w:space="0" w:color="auto"/>
                    <w:left w:val="none" w:sz="0" w:space="0" w:color="auto"/>
                    <w:bottom w:val="none" w:sz="0" w:space="0" w:color="auto"/>
                    <w:right w:val="none" w:sz="0" w:space="0" w:color="auto"/>
                  </w:divBdr>
                  <w:divsChild>
                    <w:div w:id="1567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2689">
      <w:bodyDiv w:val="1"/>
      <w:marLeft w:val="0"/>
      <w:marRight w:val="0"/>
      <w:marTop w:val="0"/>
      <w:marBottom w:val="0"/>
      <w:divBdr>
        <w:top w:val="none" w:sz="0" w:space="0" w:color="auto"/>
        <w:left w:val="none" w:sz="0" w:space="0" w:color="auto"/>
        <w:bottom w:val="none" w:sz="0" w:space="0" w:color="auto"/>
        <w:right w:val="none" w:sz="0" w:space="0" w:color="auto"/>
      </w:divBdr>
    </w:div>
    <w:div w:id="1837181529">
      <w:bodyDiv w:val="1"/>
      <w:marLeft w:val="0"/>
      <w:marRight w:val="0"/>
      <w:marTop w:val="0"/>
      <w:marBottom w:val="0"/>
      <w:divBdr>
        <w:top w:val="none" w:sz="0" w:space="0" w:color="auto"/>
        <w:left w:val="none" w:sz="0" w:space="0" w:color="auto"/>
        <w:bottom w:val="none" w:sz="0" w:space="0" w:color="auto"/>
        <w:right w:val="none" w:sz="0" w:space="0" w:color="auto"/>
      </w:divBdr>
      <w:divsChild>
        <w:div w:id="14848563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Wingate University</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Alderman</dc:creator>
  <cp:lastModifiedBy>Heather Alderman</cp:lastModifiedBy>
  <cp:revision>6</cp:revision>
  <dcterms:created xsi:type="dcterms:W3CDTF">2021-03-25T19:39:00Z</dcterms:created>
  <dcterms:modified xsi:type="dcterms:W3CDTF">2022-02-25T16:20:00Z</dcterms:modified>
</cp:coreProperties>
</file>