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7520" w14:textId="5FD230BA" w:rsidR="0077268C" w:rsidRPr="00667330" w:rsidRDefault="000474FB" w:rsidP="000474FB">
      <w:pPr>
        <w:jc w:val="center"/>
        <w:rPr>
          <w:b/>
          <w:color w:val="auto"/>
          <w:sz w:val="24"/>
          <w:szCs w:val="24"/>
        </w:rPr>
      </w:pPr>
      <w:r w:rsidRPr="00667330">
        <w:rPr>
          <w:b/>
          <w:color w:val="auto"/>
          <w:sz w:val="24"/>
          <w:szCs w:val="24"/>
        </w:rPr>
        <w:t xml:space="preserve">Outcomes Assessment Plan </w:t>
      </w:r>
      <w:r w:rsidR="008216D8" w:rsidRPr="00667330">
        <w:rPr>
          <w:b/>
          <w:color w:val="auto"/>
          <w:sz w:val="24"/>
          <w:szCs w:val="24"/>
        </w:rPr>
        <w:t>Checklist</w:t>
      </w:r>
    </w:p>
    <w:p w14:paraId="663077E4" w14:textId="48A59A34" w:rsidR="00DC6CA0" w:rsidRPr="00667330" w:rsidRDefault="00DE5CC3" w:rsidP="00667330">
      <w:pPr>
        <w:spacing w:after="0" w:line="240" w:lineRule="auto"/>
        <w:rPr>
          <w:b/>
          <w:color w:val="auto"/>
          <w:sz w:val="24"/>
          <w:szCs w:val="24"/>
        </w:rPr>
      </w:pPr>
      <w:r w:rsidRPr="00667330">
        <w:rPr>
          <w:b/>
          <w:color w:val="auto"/>
          <w:sz w:val="24"/>
          <w:szCs w:val="24"/>
        </w:rPr>
        <w:t xml:space="preserve">Student Learning Outcomes (SLOs): </w:t>
      </w:r>
      <w:r w:rsidR="00667330" w:rsidRPr="00667330">
        <w:rPr>
          <w:color w:val="auto"/>
          <w:sz w:val="24"/>
          <w:szCs w:val="24"/>
        </w:rPr>
        <w:t>Ask yourself, a</w:t>
      </w:r>
      <w:r w:rsidR="00DC6CA0" w:rsidRPr="00667330">
        <w:rPr>
          <w:color w:val="auto"/>
          <w:sz w:val="24"/>
          <w:szCs w:val="24"/>
        </w:rPr>
        <w:t>re they</w:t>
      </w:r>
      <w:r w:rsidRPr="00667330">
        <w:rPr>
          <w:color w:val="auto"/>
          <w:sz w:val="24"/>
          <w:szCs w:val="24"/>
        </w:rPr>
        <w:t xml:space="preserve"> -</w:t>
      </w:r>
    </w:p>
    <w:p w14:paraId="04AFDA3E" w14:textId="77777777" w:rsidR="00667330" w:rsidRDefault="00667330" w:rsidP="00667330">
      <w:pPr>
        <w:spacing w:after="0" w:line="240" w:lineRule="auto"/>
        <w:rPr>
          <w:rFonts w:eastAsia="Times New Roman" w:cs="Times New Roman"/>
          <w:b/>
          <w:bCs/>
          <w:color w:val="2A2A2A"/>
          <w:sz w:val="24"/>
          <w:szCs w:val="24"/>
          <w:u w:val="single"/>
        </w:rPr>
      </w:pPr>
      <w:bookmarkStart w:id="0" w:name="_GoBack"/>
      <w:bookmarkEnd w:id="0"/>
    </w:p>
    <w:p w14:paraId="019F29D2" w14:textId="77777777" w:rsidR="00DE5CC3" w:rsidRPr="00667330" w:rsidRDefault="00DE5CC3" w:rsidP="00667330">
      <w:pPr>
        <w:spacing w:after="0" w:line="240" w:lineRule="auto"/>
        <w:rPr>
          <w:rFonts w:eastAsia="Times New Roman" w:cs="Times New Roman"/>
          <w:b/>
          <w:bCs/>
          <w:color w:val="2A2A2A"/>
          <w:sz w:val="24"/>
          <w:szCs w:val="24"/>
          <w:u w:val="single"/>
        </w:rPr>
      </w:pPr>
      <w:r w:rsidRPr="00667330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SMART</w:t>
      </w:r>
    </w:p>
    <w:p w14:paraId="0FDDDB7E" w14:textId="77777777" w:rsidR="00DE5CC3" w:rsidRDefault="00DE5CC3" w:rsidP="00667330">
      <w:pPr>
        <w:spacing w:after="0" w:line="240" w:lineRule="auto"/>
        <w:ind w:left="720"/>
        <w:rPr>
          <w:rFonts w:eastAsia="Times New Roman" w:cs="Times New Roman"/>
          <w:color w:val="2A2A2A"/>
          <w:sz w:val="24"/>
          <w:szCs w:val="24"/>
        </w:rPr>
      </w:pPr>
      <w:r w:rsidRPr="00DE5CC3">
        <w:rPr>
          <w:rFonts w:eastAsia="Times New Roman" w:cs="Times New Roman"/>
          <w:b/>
          <w:color w:val="2A2A2A"/>
          <w:sz w:val="24"/>
          <w:szCs w:val="24"/>
          <w:u w:val="single"/>
        </w:rPr>
        <w:t>S</w:t>
      </w:r>
      <w:r>
        <w:rPr>
          <w:rFonts w:eastAsia="Times New Roman" w:cs="Times New Roman"/>
          <w:color w:val="2A2A2A"/>
          <w:sz w:val="24"/>
          <w:szCs w:val="24"/>
        </w:rPr>
        <w:t>pecific</w:t>
      </w:r>
    </w:p>
    <w:p w14:paraId="16EE6E1F" w14:textId="77777777" w:rsidR="00DE5CC3" w:rsidRDefault="00DE5CC3" w:rsidP="00667330">
      <w:pPr>
        <w:spacing w:after="0" w:line="240" w:lineRule="auto"/>
        <w:ind w:left="720"/>
        <w:rPr>
          <w:rFonts w:eastAsia="Times New Roman" w:cs="Times New Roman"/>
          <w:color w:val="2A2A2A"/>
          <w:sz w:val="24"/>
          <w:szCs w:val="24"/>
        </w:rPr>
      </w:pPr>
      <w:r w:rsidRPr="00DE5CC3">
        <w:rPr>
          <w:rFonts w:eastAsia="Times New Roman" w:cs="Times New Roman"/>
          <w:b/>
          <w:color w:val="2A2A2A"/>
          <w:sz w:val="24"/>
          <w:szCs w:val="24"/>
          <w:u w:val="single"/>
        </w:rPr>
        <w:t>M</w:t>
      </w:r>
      <w:r>
        <w:rPr>
          <w:rFonts w:eastAsia="Times New Roman" w:cs="Times New Roman"/>
          <w:color w:val="2A2A2A"/>
          <w:sz w:val="24"/>
          <w:szCs w:val="24"/>
        </w:rPr>
        <w:t>easurable</w:t>
      </w:r>
    </w:p>
    <w:p w14:paraId="4CF91225" w14:textId="77777777" w:rsidR="00DE5CC3" w:rsidRDefault="00DE5CC3" w:rsidP="00667330">
      <w:pPr>
        <w:spacing w:after="0" w:line="240" w:lineRule="auto"/>
        <w:ind w:left="720"/>
        <w:rPr>
          <w:rFonts w:eastAsia="Times New Roman" w:cs="Times New Roman"/>
          <w:color w:val="2A2A2A"/>
          <w:sz w:val="24"/>
          <w:szCs w:val="24"/>
        </w:rPr>
      </w:pPr>
      <w:r w:rsidRPr="00DE5CC3">
        <w:rPr>
          <w:rFonts w:eastAsia="Times New Roman" w:cs="Times New Roman"/>
          <w:b/>
          <w:color w:val="2A2A2A"/>
          <w:sz w:val="24"/>
          <w:szCs w:val="24"/>
          <w:u w:val="single"/>
        </w:rPr>
        <w:t>A</w:t>
      </w:r>
      <w:r>
        <w:rPr>
          <w:rFonts w:eastAsia="Times New Roman" w:cs="Times New Roman"/>
          <w:color w:val="2A2A2A"/>
          <w:sz w:val="24"/>
          <w:szCs w:val="24"/>
        </w:rPr>
        <w:t>chievable</w:t>
      </w:r>
    </w:p>
    <w:p w14:paraId="6A1348BC" w14:textId="77777777" w:rsidR="00DE5CC3" w:rsidRDefault="00DE5CC3" w:rsidP="00667330">
      <w:pPr>
        <w:spacing w:after="0" w:line="240" w:lineRule="auto"/>
        <w:ind w:left="720"/>
        <w:rPr>
          <w:rFonts w:eastAsia="Times New Roman" w:cs="Times New Roman"/>
          <w:color w:val="2A2A2A"/>
          <w:sz w:val="24"/>
          <w:szCs w:val="24"/>
        </w:rPr>
      </w:pPr>
      <w:r w:rsidRPr="00DE5CC3">
        <w:rPr>
          <w:rFonts w:eastAsia="Times New Roman" w:cs="Times New Roman"/>
          <w:b/>
          <w:color w:val="2A2A2A"/>
          <w:sz w:val="24"/>
          <w:szCs w:val="24"/>
          <w:u w:val="single"/>
        </w:rPr>
        <w:t>R</w:t>
      </w:r>
      <w:r>
        <w:rPr>
          <w:rFonts w:eastAsia="Times New Roman" w:cs="Times New Roman"/>
          <w:color w:val="2A2A2A"/>
          <w:sz w:val="24"/>
          <w:szCs w:val="24"/>
        </w:rPr>
        <w:t>ealistic</w:t>
      </w:r>
    </w:p>
    <w:p w14:paraId="0FBD750A" w14:textId="3CA1CF57" w:rsidR="00DE5CC3" w:rsidRDefault="00DE5CC3" w:rsidP="00667330">
      <w:pPr>
        <w:spacing w:after="0" w:line="240" w:lineRule="auto"/>
        <w:ind w:left="720"/>
        <w:rPr>
          <w:rFonts w:eastAsia="Times New Roman" w:cs="Times New Roman"/>
          <w:color w:val="2A2A2A"/>
          <w:sz w:val="24"/>
          <w:szCs w:val="24"/>
        </w:rPr>
      </w:pPr>
      <w:r w:rsidRPr="00DE5CC3">
        <w:rPr>
          <w:rFonts w:eastAsia="Times New Roman" w:cs="Times New Roman"/>
          <w:b/>
          <w:color w:val="2A2A2A"/>
          <w:sz w:val="24"/>
          <w:szCs w:val="24"/>
          <w:u w:val="single"/>
        </w:rPr>
        <w:t>T</w:t>
      </w:r>
      <w:r>
        <w:rPr>
          <w:rFonts w:eastAsia="Times New Roman" w:cs="Times New Roman"/>
          <w:color w:val="2A2A2A"/>
          <w:sz w:val="24"/>
          <w:szCs w:val="24"/>
        </w:rPr>
        <w:t>ime-constrained</w:t>
      </w:r>
      <w:r w:rsidR="0072781C" w:rsidRPr="00DE5CC3">
        <w:rPr>
          <w:rFonts w:eastAsia="Times New Roman" w:cs="Times New Roman"/>
          <w:color w:val="2A2A2A"/>
          <w:sz w:val="24"/>
          <w:szCs w:val="24"/>
        </w:rPr>
        <w:t>?</w:t>
      </w:r>
    </w:p>
    <w:p w14:paraId="78662B02" w14:textId="77777777" w:rsidR="00DE5CC3" w:rsidRDefault="00DE5CC3" w:rsidP="00667330">
      <w:pPr>
        <w:spacing w:after="0" w:line="240" w:lineRule="auto"/>
        <w:rPr>
          <w:rFonts w:eastAsia="Times New Roman" w:cs="Times New Roman"/>
          <w:b/>
          <w:bCs/>
          <w:color w:val="2A2A2A"/>
          <w:sz w:val="24"/>
          <w:szCs w:val="24"/>
        </w:rPr>
      </w:pPr>
    </w:p>
    <w:p w14:paraId="69541C97" w14:textId="5AD9C32A" w:rsidR="00667330" w:rsidRPr="00667330" w:rsidRDefault="0072781C" w:rsidP="00667330">
      <w:pPr>
        <w:spacing w:after="0" w:line="240" w:lineRule="auto"/>
        <w:rPr>
          <w:rFonts w:eastAsia="Times New Roman" w:cs="Times New Roman"/>
          <w:color w:val="2A2A2A"/>
          <w:sz w:val="24"/>
          <w:szCs w:val="24"/>
        </w:rPr>
      </w:pPr>
      <w:proofErr w:type="gramStart"/>
      <w:r w:rsidRPr="00DE5CC3">
        <w:rPr>
          <w:rFonts w:eastAsia="Times New Roman" w:cs="Times New Roman"/>
          <w:color w:val="2A2A2A"/>
          <w:sz w:val="24"/>
          <w:szCs w:val="24"/>
        </w:rPr>
        <w:t>Or,</w:t>
      </w:r>
      <w:r w:rsidRPr="00667330">
        <w:rPr>
          <w:rFonts w:eastAsia="Times New Roman" w:cs="Times New Roman"/>
          <w:color w:val="2A2A2A"/>
          <w:sz w:val="24"/>
          <w:szCs w:val="24"/>
          <w:u w:val="single"/>
        </w:rPr>
        <w:t> </w:t>
      </w:r>
      <w:r w:rsidRPr="00667330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VASCULAR</w:t>
      </w:r>
      <w:r w:rsidRPr="00DE5CC3">
        <w:rPr>
          <w:rFonts w:eastAsia="Times New Roman" w:cs="Times New Roman"/>
          <w:color w:val="2A2A2A"/>
          <w:sz w:val="24"/>
          <w:szCs w:val="24"/>
        </w:rPr>
        <w:t>?</w:t>
      </w:r>
      <w:proofErr w:type="gramEnd"/>
    </w:p>
    <w:p w14:paraId="465EAAE4" w14:textId="77777777" w:rsidR="0072781C" w:rsidRPr="00DE5CC3" w:rsidRDefault="0072781C" w:rsidP="0066733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E5CC3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V</w:t>
      </w:r>
      <w:r w:rsidRPr="00DE5CC3">
        <w:rPr>
          <w:rFonts w:eastAsia="Times New Roman" w:cs="Times New Roman"/>
          <w:b/>
          <w:bCs/>
          <w:color w:val="2A2A2A"/>
          <w:sz w:val="24"/>
          <w:szCs w:val="24"/>
        </w:rPr>
        <w:t>erifiable?</w:t>
      </w:r>
      <w:r w:rsidRPr="00DE5CC3">
        <w:rPr>
          <w:rFonts w:eastAsia="Times New Roman" w:cs="Times New Roman"/>
          <w:color w:val="2A2A2A"/>
          <w:sz w:val="24"/>
          <w:szCs w:val="24"/>
        </w:rPr>
        <w:t> Can we tell when they have been achieved? And can students?</w:t>
      </w:r>
    </w:p>
    <w:p w14:paraId="38CECDDC" w14:textId="77777777" w:rsidR="0072781C" w:rsidRPr="00DE5CC3" w:rsidRDefault="0072781C" w:rsidP="0066733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E5CC3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A</w:t>
      </w:r>
      <w:r w:rsidRPr="00DE5CC3">
        <w:rPr>
          <w:rFonts w:eastAsia="Times New Roman" w:cs="Times New Roman"/>
          <w:b/>
          <w:bCs/>
          <w:color w:val="2A2A2A"/>
          <w:sz w:val="24"/>
          <w:szCs w:val="24"/>
        </w:rPr>
        <w:t>ction oriented?</w:t>
      </w:r>
      <w:r w:rsidRPr="00DE5CC3">
        <w:rPr>
          <w:rFonts w:eastAsia="Times New Roman" w:cs="Times New Roman"/>
          <w:color w:val="2A2A2A"/>
          <w:sz w:val="24"/>
          <w:szCs w:val="24"/>
        </w:rPr>
        <w:t> Do they lead to real and useful activity?</w:t>
      </w:r>
    </w:p>
    <w:p w14:paraId="70BC5360" w14:textId="77777777" w:rsidR="0072781C" w:rsidRPr="00DE5CC3" w:rsidRDefault="0072781C" w:rsidP="0066733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E5CC3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S</w:t>
      </w:r>
      <w:r w:rsidRPr="00DE5CC3">
        <w:rPr>
          <w:rFonts w:eastAsia="Times New Roman" w:cs="Times New Roman"/>
          <w:b/>
          <w:bCs/>
          <w:color w:val="2A2A2A"/>
          <w:sz w:val="24"/>
          <w:szCs w:val="24"/>
        </w:rPr>
        <w:t>ingular?</w:t>
      </w:r>
      <w:r w:rsidRPr="00DE5CC3">
        <w:rPr>
          <w:rFonts w:eastAsia="Times New Roman" w:cs="Times New Roman"/>
          <w:color w:val="2A2A2A"/>
          <w:sz w:val="24"/>
          <w:szCs w:val="24"/>
        </w:rPr>
        <w:t xml:space="preserve"> Not combining two or more into one, making it difficult to assess if differently achieved, but readily </w:t>
      </w:r>
      <w:proofErr w:type="spellStart"/>
      <w:r w:rsidRPr="00DE5CC3">
        <w:rPr>
          <w:rFonts w:eastAsia="Times New Roman" w:cs="Times New Roman"/>
          <w:color w:val="2A2A2A"/>
          <w:sz w:val="24"/>
          <w:szCs w:val="24"/>
        </w:rPr>
        <w:t>matchable</w:t>
      </w:r>
      <w:proofErr w:type="spellEnd"/>
      <w:r w:rsidRPr="00DE5CC3">
        <w:rPr>
          <w:rFonts w:eastAsia="Times New Roman" w:cs="Times New Roman"/>
          <w:color w:val="2A2A2A"/>
          <w:sz w:val="24"/>
          <w:szCs w:val="24"/>
        </w:rPr>
        <w:t xml:space="preserve"> to student work produced.</w:t>
      </w:r>
    </w:p>
    <w:p w14:paraId="03D77DA5" w14:textId="77777777" w:rsidR="0072781C" w:rsidRPr="00DE5CC3" w:rsidRDefault="0072781C" w:rsidP="0066733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E5CC3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C</w:t>
      </w:r>
      <w:r w:rsidRPr="00DE5CC3">
        <w:rPr>
          <w:rFonts w:eastAsia="Times New Roman" w:cs="Times New Roman"/>
          <w:b/>
          <w:bCs/>
          <w:color w:val="2A2A2A"/>
          <w:sz w:val="24"/>
          <w:szCs w:val="24"/>
        </w:rPr>
        <w:t>onstructively aligned</w:t>
      </w:r>
      <w:r w:rsidRPr="00DE5CC3">
        <w:rPr>
          <w:rFonts w:eastAsia="Times New Roman" w:cs="Times New Roman"/>
          <w:color w:val="2A2A2A"/>
          <w:sz w:val="24"/>
          <w:szCs w:val="24"/>
        </w:rPr>
        <w:t>? Clear alignment between aims (What do students need to be able to know and do?), what is taught/ learned, how these are assessed and evaluated).</w:t>
      </w:r>
    </w:p>
    <w:p w14:paraId="7CFBC87A" w14:textId="77777777" w:rsidR="0072781C" w:rsidRPr="00DE5CC3" w:rsidRDefault="0072781C" w:rsidP="0066733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DE5CC3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U</w:t>
      </w:r>
      <w:r w:rsidRPr="00DE5CC3">
        <w:rPr>
          <w:rFonts w:eastAsia="Times New Roman" w:cs="Times New Roman"/>
          <w:b/>
          <w:bCs/>
          <w:color w:val="2A2A2A"/>
          <w:sz w:val="24"/>
          <w:szCs w:val="24"/>
        </w:rPr>
        <w:t>nderstandable?</w:t>
      </w:r>
      <w:r w:rsidRPr="00DE5CC3">
        <w:rPr>
          <w:rFonts w:eastAsia="Times New Roman" w:cs="Times New Roman"/>
          <w:color w:val="2A2A2A"/>
          <w:sz w:val="24"/>
          <w:szCs w:val="24"/>
        </w:rPr>
        <w:t> Using language codes that are meaningful to all stakeholders.</w:t>
      </w:r>
    </w:p>
    <w:p w14:paraId="6246F099" w14:textId="77777777" w:rsidR="0072781C" w:rsidRPr="00DE5CC3" w:rsidRDefault="0072781C" w:rsidP="00667330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proofErr w:type="gramStart"/>
      <w:r w:rsidRPr="00DE5CC3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L</w:t>
      </w:r>
      <w:r w:rsidRPr="00DE5CC3">
        <w:rPr>
          <w:rFonts w:eastAsia="Times New Roman" w:cs="Times New Roman"/>
          <w:b/>
          <w:bCs/>
          <w:color w:val="2A2A2A"/>
          <w:sz w:val="24"/>
          <w:szCs w:val="24"/>
        </w:rPr>
        <w:t>evel-appropriate</w:t>
      </w:r>
      <w:proofErr w:type="gramEnd"/>
      <w:r w:rsidRPr="00DE5CC3">
        <w:rPr>
          <w:rFonts w:eastAsia="Times New Roman" w:cs="Times New Roman"/>
          <w:color w:val="2A2A2A"/>
          <w:sz w:val="24"/>
          <w:szCs w:val="24"/>
        </w:rPr>
        <w:t xml:space="preserve">? </w:t>
      </w:r>
      <w:proofErr w:type="gramStart"/>
      <w:r w:rsidRPr="00DE5CC3">
        <w:rPr>
          <w:rFonts w:eastAsia="Times New Roman" w:cs="Times New Roman"/>
          <w:color w:val="2A2A2A"/>
          <w:sz w:val="24"/>
          <w:szCs w:val="24"/>
        </w:rPr>
        <w:t>Suitable and differentiable between UG, Masters, Doctoral.</w:t>
      </w:r>
      <w:proofErr w:type="gramEnd"/>
    </w:p>
    <w:p w14:paraId="5688F639" w14:textId="77777777" w:rsidR="0007023E" w:rsidRPr="00DE5CC3" w:rsidRDefault="0072781C" w:rsidP="00667330">
      <w:pPr>
        <w:spacing w:after="0" w:line="240" w:lineRule="auto"/>
        <w:ind w:left="720"/>
        <w:rPr>
          <w:color w:val="auto"/>
          <w:sz w:val="24"/>
          <w:szCs w:val="24"/>
        </w:rPr>
      </w:pPr>
      <w:r w:rsidRPr="00DE5CC3">
        <w:rPr>
          <w:rFonts w:eastAsia="Times New Roman" w:cs="Times New Roman"/>
          <w:b/>
          <w:bCs/>
          <w:color w:val="2A2A2A"/>
          <w:sz w:val="24"/>
          <w:szCs w:val="24"/>
          <w:u w:val="single"/>
        </w:rPr>
        <w:t>A</w:t>
      </w:r>
      <w:r w:rsidRPr="00DE5CC3">
        <w:rPr>
          <w:rFonts w:eastAsia="Times New Roman" w:cs="Times New Roman"/>
          <w:b/>
          <w:bCs/>
          <w:color w:val="2A2A2A"/>
          <w:sz w:val="24"/>
          <w:szCs w:val="24"/>
        </w:rPr>
        <w:t>ffective-inclusive?</w:t>
      </w:r>
      <w:r w:rsidRPr="00DE5CC3">
        <w:rPr>
          <w:rFonts w:eastAsia="Times New Roman" w:cs="Times New Roman"/>
          <w:color w:val="2A2A2A"/>
          <w:sz w:val="24"/>
          <w:szCs w:val="24"/>
        </w:rPr>
        <w:t> Not only covering actions but affective capabilities.</w:t>
      </w:r>
    </w:p>
    <w:p w14:paraId="568DA325" w14:textId="77777777" w:rsidR="00DE5CC3" w:rsidRPr="00DE5CC3" w:rsidRDefault="00DE5CC3" w:rsidP="00667330">
      <w:pPr>
        <w:spacing w:after="0" w:line="240" w:lineRule="auto"/>
        <w:ind w:left="720"/>
        <w:rPr>
          <w:rFonts w:eastAsia="Times New Roman" w:cs="Times New Roman"/>
          <w:color w:val="auto"/>
          <w:sz w:val="24"/>
          <w:szCs w:val="24"/>
        </w:rPr>
      </w:pPr>
      <w:r w:rsidRPr="00DE5CC3">
        <w:rPr>
          <w:rFonts w:eastAsia="Times New Roman" w:cs="Tahoma"/>
          <w:b/>
          <w:bCs/>
          <w:color w:val="2A2A2A"/>
          <w:sz w:val="24"/>
          <w:szCs w:val="24"/>
          <w:u w:val="single"/>
        </w:rPr>
        <w:t>R</w:t>
      </w:r>
      <w:r w:rsidRPr="00DE5CC3">
        <w:rPr>
          <w:rFonts w:eastAsia="Times New Roman" w:cs="Tahoma"/>
          <w:b/>
          <w:bCs/>
          <w:color w:val="2A2A2A"/>
          <w:sz w:val="24"/>
          <w:szCs w:val="24"/>
        </w:rPr>
        <w:t>egularly reviewed?</w:t>
      </w:r>
      <w:r w:rsidRPr="00DE5CC3">
        <w:rPr>
          <w:rFonts w:eastAsia="Times New Roman" w:cs="Tahoma"/>
          <w:color w:val="2A2A2A"/>
          <w:sz w:val="24"/>
          <w:szCs w:val="24"/>
          <w:shd w:val="clear" w:color="auto" w:fill="FFFFFF"/>
        </w:rPr>
        <w:t> Not just stuck in history, and always fit-for-purpose.</w:t>
      </w:r>
    </w:p>
    <w:p w14:paraId="5F5ABDF9" w14:textId="77777777" w:rsidR="0072781C" w:rsidRPr="000474FB" w:rsidRDefault="0072781C" w:rsidP="00667330">
      <w:pPr>
        <w:spacing w:after="0" w:line="240" w:lineRule="auto"/>
        <w:rPr>
          <w:sz w:val="24"/>
          <w:szCs w:val="24"/>
        </w:rPr>
      </w:pPr>
    </w:p>
    <w:p w14:paraId="3736EE6C" w14:textId="75855E05" w:rsidR="0072781C" w:rsidRPr="00667330" w:rsidRDefault="000474FB" w:rsidP="00667330">
      <w:pPr>
        <w:spacing w:after="0" w:line="240" w:lineRule="auto"/>
        <w:rPr>
          <w:b/>
          <w:color w:val="auto"/>
          <w:sz w:val="24"/>
          <w:szCs w:val="24"/>
        </w:rPr>
      </w:pPr>
      <w:r w:rsidRPr="00667330">
        <w:rPr>
          <w:b/>
          <w:color w:val="auto"/>
          <w:sz w:val="24"/>
          <w:szCs w:val="24"/>
        </w:rPr>
        <w:t>Measurement Tools/Rubrics</w:t>
      </w:r>
    </w:p>
    <w:p w14:paraId="51656D77" w14:textId="590AAFBB" w:rsidR="0072781C" w:rsidRPr="000474FB" w:rsidRDefault="000474FB" w:rsidP="00667330">
      <w:pPr>
        <w:pStyle w:val="ListParagraph"/>
        <w:numPr>
          <w:ilvl w:val="0"/>
          <w:numId w:val="7"/>
        </w:numPr>
      </w:pPr>
      <w:r>
        <w:t>A</w:t>
      </w:r>
      <w:r w:rsidR="00AA097A" w:rsidRPr="000474FB">
        <w:t xml:space="preserve">re there </w:t>
      </w:r>
      <w:r w:rsidR="0072781C" w:rsidRPr="000474FB">
        <w:t>at least 2 direct measures</w:t>
      </w:r>
      <w:r w:rsidR="001C469C" w:rsidRPr="000474FB">
        <w:t>?</w:t>
      </w:r>
    </w:p>
    <w:p w14:paraId="3B254BF7" w14:textId="687FFE6B" w:rsidR="0072781C" w:rsidRPr="000474FB" w:rsidRDefault="000474FB" w:rsidP="00667330">
      <w:pPr>
        <w:pStyle w:val="ListParagraph"/>
        <w:numPr>
          <w:ilvl w:val="0"/>
          <w:numId w:val="7"/>
        </w:numPr>
      </w:pPr>
      <w:r>
        <w:t>A</w:t>
      </w:r>
      <w:r w:rsidR="00AA097A" w:rsidRPr="000474FB">
        <w:t xml:space="preserve">re there </w:t>
      </w:r>
      <w:r w:rsidR="0072781C" w:rsidRPr="000474FB">
        <w:t>at least 2 indirect measures</w:t>
      </w:r>
      <w:r w:rsidR="001C469C" w:rsidRPr="000474FB">
        <w:t>?</w:t>
      </w:r>
    </w:p>
    <w:p w14:paraId="20E0257D" w14:textId="43177C51" w:rsidR="0072781C" w:rsidRPr="000474FB" w:rsidRDefault="000474FB" w:rsidP="00667330">
      <w:pPr>
        <w:pStyle w:val="ListParagraph"/>
        <w:numPr>
          <w:ilvl w:val="0"/>
          <w:numId w:val="7"/>
        </w:numPr>
      </w:pPr>
      <w:r>
        <w:t>D</w:t>
      </w:r>
      <w:r w:rsidR="00AA097A" w:rsidRPr="000474FB">
        <w:t xml:space="preserve">o they </w:t>
      </w:r>
      <w:r w:rsidR="0072781C" w:rsidRPr="000474FB">
        <w:t>assess the SLO?</w:t>
      </w:r>
      <w:r>
        <w:t xml:space="preserve"> W</w:t>
      </w:r>
      <w:r w:rsidR="00AA097A" w:rsidRPr="000474FB">
        <w:t>ill they</w:t>
      </w:r>
      <w:r w:rsidR="00C85A7F" w:rsidRPr="000474FB">
        <w:t xml:space="preserve"> provide data about the students’ learning? </w:t>
      </w:r>
      <w:r>
        <w:t>D</w:t>
      </w:r>
      <w:r w:rsidR="00AA097A" w:rsidRPr="000474FB">
        <w:t>o they</w:t>
      </w:r>
      <w:r w:rsidR="00303A2B" w:rsidRPr="000474FB">
        <w:t xml:space="preserve"> provide clear evidence of learning? </w:t>
      </w:r>
    </w:p>
    <w:p w14:paraId="520AEF52" w14:textId="2B331C13" w:rsidR="00C85A7F" w:rsidRPr="000474FB" w:rsidRDefault="000474FB" w:rsidP="00667330">
      <w:pPr>
        <w:pStyle w:val="ListParagraph"/>
        <w:numPr>
          <w:ilvl w:val="0"/>
          <w:numId w:val="7"/>
        </w:numPr>
      </w:pPr>
      <w:r>
        <w:t>I</w:t>
      </w:r>
      <w:r w:rsidR="00B85099" w:rsidRPr="000474FB">
        <w:t>s a group</w:t>
      </w:r>
      <w:r>
        <w:t xml:space="preserve"> assignment used as a measure? (T</w:t>
      </w:r>
      <w:r w:rsidR="00B85099" w:rsidRPr="000474FB">
        <w:t>his is not a best practice</w:t>
      </w:r>
      <w:r>
        <w:t>, unless you are measuring working in groups.)</w:t>
      </w:r>
    </w:p>
    <w:p w14:paraId="088BFE80" w14:textId="77777777" w:rsidR="0072781C" w:rsidRPr="000474FB" w:rsidRDefault="0072781C" w:rsidP="00667330">
      <w:pPr>
        <w:spacing w:after="0" w:line="240" w:lineRule="auto"/>
        <w:rPr>
          <w:sz w:val="24"/>
          <w:szCs w:val="24"/>
        </w:rPr>
      </w:pPr>
    </w:p>
    <w:p w14:paraId="7DAF2294" w14:textId="77777777" w:rsidR="0072781C" w:rsidRPr="00667330" w:rsidRDefault="0072781C" w:rsidP="00667330">
      <w:pPr>
        <w:spacing w:after="0" w:line="240" w:lineRule="auto"/>
        <w:rPr>
          <w:b/>
          <w:color w:val="auto"/>
          <w:sz w:val="24"/>
          <w:szCs w:val="24"/>
        </w:rPr>
      </w:pPr>
      <w:r w:rsidRPr="00667330">
        <w:rPr>
          <w:b/>
          <w:color w:val="auto"/>
          <w:sz w:val="24"/>
          <w:szCs w:val="24"/>
        </w:rPr>
        <w:t>Benchmarks</w:t>
      </w:r>
    </w:p>
    <w:p w14:paraId="1B3DF8C6" w14:textId="4CF6A923" w:rsidR="00375733" w:rsidRPr="000474FB" w:rsidRDefault="000474FB" w:rsidP="00667330">
      <w:pPr>
        <w:pStyle w:val="ListParagraph"/>
        <w:numPr>
          <w:ilvl w:val="0"/>
          <w:numId w:val="8"/>
        </w:numPr>
      </w:pPr>
      <w:r>
        <w:t>D</w:t>
      </w:r>
      <w:r w:rsidR="00375733" w:rsidRPr="000474FB">
        <w:t xml:space="preserve">o they assess the extent of student achievement </w:t>
      </w:r>
      <w:r w:rsidR="00B545D3" w:rsidRPr="000474FB">
        <w:t>(%, target #, ratio</w:t>
      </w:r>
      <w:r w:rsidR="00375733" w:rsidRPr="000474FB">
        <w:t>)?</w:t>
      </w:r>
    </w:p>
    <w:p w14:paraId="0A9FC6F8" w14:textId="153FFDE0" w:rsidR="00375733" w:rsidRDefault="000474FB" w:rsidP="00667330">
      <w:pPr>
        <w:pStyle w:val="ListParagraph"/>
        <w:numPr>
          <w:ilvl w:val="0"/>
          <w:numId w:val="8"/>
        </w:numPr>
      </w:pPr>
      <w:r>
        <w:t>D</w:t>
      </w:r>
      <w:r w:rsidR="00375733" w:rsidRPr="000474FB">
        <w:t xml:space="preserve">o </w:t>
      </w:r>
      <w:r>
        <w:t>they identify an expected “threshold”</w:t>
      </w:r>
      <w:r w:rsidR="00375733" w:rsidRPr="000474FB">
        <w:t xml:space="preserve"> (meets expectations, proficient, %)?</w:t>
      </w:r>
    </w:p>
    <w:p w14:paraId="52FB29E1" w14:textId="08827CBA" w:rsidR="000474FB" w:rsidRPr="000474FB" w:rsidRDefault="000474FB" w:rsidP="00667330">
      <w:pPr>
        <w:pStyle w:val="ListParagraph"/>
        <w:numPr>
          <w:ilvl w:val="0"/>
          <w:numId w:val="8"/>
        </w:numPr>
      </w:pPr>
      <w:r>
        <w:t xml:space="preserve">Do you use grades? Do not use </w:t>
      </w:r>
      <w:proofErr w:type="gramStart"/>
      <w:r>
        <w:t>grades,</w:t>
      </w:r>
      <w:proofErr w:type="gramEnd"/>
      <w:r>
        <w:t xml:space="preserve"> use a percentage or other benchmark.</w:t>
      </w:r>
    </w:p>
    <w:p w14:paraId="0696BA30" w14:textId="7872695C" w:rsidR="0072781C" w:rsidRPr="000474FB" w:rsidRDefault="000474FB" w:rsidP="00667330">
      <w:pPr>
        <w:pStyle w:val="ListParagraph"/>
        <w:numPr>
          <w:ilvl w:val="0"/>
          <w:numId w:val="8"/>
        </w:numPr>
      </w:pPr>
      <w:r>
        <w:t>D</w:t>
      </w:r>
      <w:r w:rsidR="00AA097A" w:rsidRPr="000474FB">
        <w:t xml:space="preserve">o they </w:t>
      </w:r>
      <w:r w:rsidR="0072781C" w:rsidRPr="000474FB">
        <w:t xml:space="preserve">reflect excellence in sport management? </w:t>
      </w:r>
      <w:r>
        <w:t>A</w:t>
      </w:r>
      <w:r w:rsidR="00B85099" w:rsidRPr="000474FB">
        <w:t>re they too low (</w:t>
      </w:r>
      <w:r>
        <w:t xml:space="preserve">e.g., </w:t>
      </w:r>
      <w:r w:rsidR="00B85099" w:rsidRPr="000474FB">
        <w:t>70% will achieve 70% or higher)</w:t>
      </w:r>
      <w:r w:rsidR="00DC6CA0" w:rsidRPr="000474FB">
        <w:t>?</w:t>
      </w:r>
    </w:p>
    <w:p w14:paraId="5840F73D" w14:textId="77777777" w:rsidR="000474FB" w:rsidRDefault="000474FB" w:rsidP="00667330">
      <w:pPr>
        <w:spacing w:after="0" w:line="240" w:lineRule="auto"/>
        <w:rPr>
          <w:b/>
          <w:sz w:val="24"/>
          <w:szCs w:val="24"/>
        </w:rPr>
      </w:pPr>
    </w:p>
    <w:p w14:paraId="5F7184A0" w14:textId="77777777" w:rsidR="0072781C" w:rsidRPr="00667330" w:rsidRDefault="0072781C" w:rsidP="00667330">
      <w:pPr>
        <w:spacing w:after="0" w:line="240" w:lineRule="auto"/>
        <w:rPr>
          <w:b/>
          <w:color w:val="auto"/>
          <w:sz w:val="24"/>
          <w:szCs w:val="24"/>
        </w:rPr>
      </w:pPr>
      <w:r w:rsidRPr="00667330">
        <w:rPr>
          <w:b/>
          <w:color w:val="auto"/>
          <w:sz w:val="24"/>
          <w:szCs w:val="24"/>
        </w:rPr>
        <w:t>Rubrics</w:t>
      </w:r>
    </w:p>
    <w:p w14:paraId="2755963F" w14:textId="4F59D313" w:rsidR="00AA097A" w:rsidRPr="000474FB" w:rsidRDefault="00AA097A" w:rsidP="00667330">
      <w:pPr>
        <w:pStyle w:val="ListParagraph"/>
        <w:numPr>
          <w:ilvl w:val="0"/>
          <w:numId w:val="8"/>
        </w:numPr>
      </w:pPr>
      <w:r w:rsidRPr="000474FB">
        <w:t>Is there are rubric</w:t>
      </w:r>
      <w:r w:rsidR="000474FB">
        <w:t xml:space="preserve"> or measurement tool</w:t>
      </w:r>
      <w:r w:rsidRPr="000474FB">
        <w:t xml:space="preserve"> for every measurement?</w:t>
      </w:r>
    </w:p>
    <w:p w14:paraId="20F9C904" w14:textId="4F93BFD3" w:rsidR="0072781C" w:rsidRPr="000474FB" w:rsidRDefault="000474FB" w:rsidP="00667330">
      <w:pPr>
        <w:pStyle w:val="ListParagraph"/>
        <w:numPr>
          <w:ilvl w:val="0"/>
          <w:numId w:val="8"/>
        </w:numPr>
      </w:pPr>
      <w:r>
        <w:t>D</w:t>
      </w:r>
      <w:r w:rsidR="00AA097A" w:rsidRPr="000474FB">
        <w:t xml:space="preserve">oes the rubric </w:t>
      </w:r>
      <w:r w:rsidR="0072781C" w:rsidRPr="000474FB">
        <w:t>measure the SLO?</w:t>
      </w:r>
    </w:p>
    <w:p w14:paraId="29A15E98" w14:textId="7C24CF45" w:rsidR="0072781C" w:rsidRPr="000474FB" w:rsidRDefault="000474FB" w:rsidP="00667330">
      <w:pPr>
        <w:pStyle w:val="ListParagraph"/>
        <w:numPr>
          <w:ilvl w:val="0"/>
          <w:numId w:val="8"/>
        </w:numPr>
      </w:pPr>
      <w:r>
        <w:t>D</w:t>
      </w:r>
      <w:r w:rsidR="00AA097A" w:rsidRPr="000474FB">
        <w:t>oe</w:t>
      </w:r>
      <w:r w:rsidR="00375733" w:rsidRPr="000474FB">
        <w:t>s</w:t>
      </w:r>
      <w:r w:rsidR="00AA097A" w:rsidRPr="000474FB">
        <w:t xml:space="preserve"> it </w:t>
      </w:r>
      <w:r w:rsidR="0072781C" w:rsidRPr="000474FB">
        <w:t xml:space="preserve">contain criteria outside the SLO? </w:t>
      </w:r>
      <w:r>
        <w:t>F</w:t>
      </w:r>
      <w:r w:rsidR="00DC6CA0" w:rsidRPr="000474FB">
        <w:t xml:space="preserve">or example, if the SLO is measuring analyzing data, does the rubric assess spelling/grammar? </w:t>
      </w:r>
    </w:p>
    <w:p w14:paraId="2EB6B347" w14:textId="7D3E6CF4" w:rsidR="00B85099" w:rsidRPr="000474FB" w:rsidRDefault="000474FB" w:rsidP="00667330">
      <w:pPr>
        <w:pStyle w:val="ListParagraph"/>
        <w:numPr>
          <w:ilvl w:val="0"/>
          <w:numId w:val="8"/>
        </w:numPr>
      </w:pPr>
      <w:r>
        <w:t>D</w:t>
      </w:r>
      <w:r w:rsidR="00B85099" w:rsidRPr="000474FB">
        <w:t xml:space="preserve">oes the criterion in the rubric match the benchmark? For example, if the benchmark says 70% will </w:t>
      </w:r>
      <w:r w:rsidR="00B85099" w:rsidRPr="000474FB">
        <w:rPr>
          <w:i/>
        </w:rPr>
        <w:t>meet expectations</w:t>
      </w:r>
      <w:r w:rsidR="00B85099" w:rsidRPr="000474FB">
        <w:t xml:space="preserve">, is the criterion of </w:t>
      </w:r>
      <w:r w:rsidR="00B85099" w:rsidRPr="000474FB">
        <w:rPr>
          <w:i/>
        </w:rPr>
        <w:t>meets expectations</w:t>
      </w:r>
      <w:r>
        <w:t xml:space="preserve"> in the rubric?</w:t>
      </w:r>
    </w:p>
    <w:sectPr w:rsidR="00B85099" w:rsidRPr="000474FB" w:rsidSect="00667330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B9D63" w14:textId="77777777" w:rsidR="002272DA" w:rsidRDefault="002272DA">
      <w:r>
        <w:separator/>
      </w:r>
    </w:p>
    <w:p w14:paraId="71F1B0B5" w14:textId="77777777" w:rsidR="002272DA" w:rsidRDefault="002272DA"/>
  </w:endnote>
  <w:endnote w:type="continuationSeparator" w:id="0">
    <w:p w14:paraId="240C1094" w14:textId="77777777" w:rsidR="002272DA" w:rsidRDefault="002272DA">
      <w:r>
        <w:continuationSeparator/>
      </w:r>
    </w:p>
    <w:p w14:paraId="7DE4B176" w14:textId="77777777" w:rsidR="002272DA" w:rsidRDefault="00227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4C79" w14:textId="77777777" w:rsidR="0047761B" w:rsidRDefault="008752B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6A16" w14:textId="77777777" w:rsidR="002272DA" w:rsidRDefault="002272DA">
      <w:r>
        <w:separator/>
      </w:r>
    </w:p>
    <w:p w14:paraId="5761C14E" w14:textId="77777777" w:rsidR="002272DA" w:rsidRDefault="002272DA"/>
  </w:footnote>
  <w:footnote w:type="continuationSeparator" w:id="0">
    <w:p w14:paraId="60D936F0" w14:textId="77777777" w:rsidR="002272DA" w:rsidRDefault="002272DA">
      <w:r>
        <w:continuationSeparator/>
      </w:r>
    </w:p>
    <w:p w14:paraId="081D6FB4" w14:textId="77777777" w:rsidR="002272DA" w:rsidRDefault="002272DA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6998"/>
    <w:multiLevelType w:val="hybridMultilevel"/>
    <w:tmpl w:val="62D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32ED6"/>
    <w:multiLevelType w:val="hybridMultilevel"/>
    <w:tmpl w:val="EF566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A3773"/>
    <w:multiLevelType w:val="hybridMultilevel"/>
    <w:tmpl w:val="B67A0BFA"/>
    <w:lvl w:ilvl="0" w:tplc="AC6C1D8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6C7"/>
    <w:multiLevelType w:val="hybridMultilevel"/>
    <w:tmpl w:val="F18C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E"/>
    <w:rsid w:val="000474FB"/>
    <w:rsid w:val="0007023E"/>
    <w:rsid w:val="001631F1"/>
    <w:rsid w:val="001C469C"/>
    <w:rsid w:val="002272DA"/>
    <w:rsid w:val="00303A2B"/>
    <w:rsid w:val="00375733"/>
    <w:rsid w:val="00472975"/>
    <w:rsid w:val="0047761B"/>
    <w:rsid w:val="005049D3"/>
    <w:rsid w:val="00564C86"/>
    <w:rsid w:val="00623773"/>
    <w:rsid w:val="00667330"/>
    <w:rsid w:val="0072781C"/>
    <w:rsid w:val="0077268C"/>
    <w:rsid w:val="007A171A"/>
    <w:rsid w:val="007F413B"/>
    <w:rsid w:val="008216D8"/>
    <w:rsid w:val="008752B9"/>
    <w:rsid w:val="00AA097A"/>
    <w:rsid w:val="00B545D3"/>
    <w:rsid w:val="00B85099"/>
    <w:rsid w:val="00C85A7F"/>
    <w:rsid w:val="00C9324B"/>
    <w:rsid w:val="00CD32AC"/>
    <w:rsid w:val="00DC6CA0"/>
    <w:rsid w:val="00DE5CC3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3D2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68C"/>
    <w:pPr>
      <w:spacing w:after="0" w:line="240" w:lineRule="auto"/>
      <w:ind w:left="720"/>
      <w:contextualSpacing/>
    </w:pPr>
    <w:rPr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E5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68C"/>
    <w:pPr>
      <w:spacing w:after="0" w:line="240" w:lineRule="auto"/>
      <w:ind w:left="720"/>
      <w:contextualSpacing/>
    </w:pPr>
    <w:rPr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E5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Alderman</cp:lastModifiedBy>
  <cp:revision>4</cp:revision>
  <cp:lastPrinted>2019-03-29T17:16:00Z</cp:lastPrinted>
  <dcterms:created xsi:type="dcterms:W3CDTF">2020-09-18T17:12:00Z</dcterms:created>
  <dcterms:modified xsi:type="dcterms:W3CDTF">2021-01-05T20:10:00Z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