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0C0" w:rsidRDefault="004D20C0" w:rsidP="004D20C0">
      <w:pPr>
        <w:rPr>
          <w:rFonts w:eastAsia="Times New Roman" w:cs="Tahoma"/>
          <w:b/>
          <w:bCs/>
          <w:color w:val="000000"/>
        </w:rPr>
      </w:pPr>
      <w:r w:rsidRPr="004D20C0">
        <w:rPr>
          <w:rFonts w:eastAsia="Times New Roman" w:cs="Tahoma"/>
          <w:b/>
          <w:bCs/>
          <w:color w:val="2A2A2A"/>
        </w:rPr>
        <w:fldChar w:fldCharType="begin"/>
      </w:r>
      <w:r w:rsidRPr="004D20C0">
        <w:rPr>
          <w:rFonts w:eastAsia="Times New Roman" w:cs="Tahoma"/>
          <w:b/>
          <w:bCs/>
          <w:color w:val="2A2A2A"/>
        </w:rPr>
        <w:instrText xml:space="preserve"> HYPERLINK "mailto:HR@lsu.edu" </w:instrText>
      </w:r>
      <w:r w:rsidRPr="004D20C0">
        <w:rPr>
          <w:rFonts w:eastAsia="Times New Roman" w:cs="Tahoma"/>
          <w:b/>
          <w:bCs/>
          <w:color w:val="2A2A2A"/>
        </w:rPr>
      </w:r>
      <w:r w:rsidRPr="004D20C0">
        <w:rPr>
          <w:rFonts w:eastAsia="Times New Roman" w:cs="Tahoma"/>
          <w:b/>
          <w:bCs/>
          <w:color w:val="2A2A2A"/>
        </w:rPr>
        <w:fldChar w:fldCharType="separate"/>
      </w:r>
      <w:r w:rsidRPr="004D20C0">
        <w:rPr>
          <w:rFonts w:eastAsia="Times New Roman" w:cs="Tahoma"/>
          <w:b/>
          <w:bCs/>
          <w:color w:val="6CA9D5"/>
        </w:rPr>
        <w:t>Louisiana State University</w:t>
      </w:r>
      <w:r w:rsidRPr="004D20C0">
        <w:rPr>
          <w:rFonts w:eastAsia="Times New Roman" w:cs="Tahoma"/>
          <w:b/>
          <w:bCs/>
          <w:color w:val="2A2A2A"/>
        </w:rPr>
        <w:fldChar w:fldCharType="end"/>
      </w:r>
      <w:r w:rsidRPr="004D20C0">
        <w:rPr>
          <w:rFonts w:eastAsia="Times New Roman" w:cs="Tahoma"/>
          <w:color w:val="2A2A2A"/>
        </w:rPr>
        <w:t>: </w:t>
      </w:r>
      <w:r w:rsidRPr="004D20C0">
        <w:rPr>
          <w:rFonts w:eastAsia="Times New Roman" w:cs="Tahoma"/>
          <w:color w:val="000000"/>
        </w:rPr>
        <w:t>Assistant Professor-Professional Practice (joint appointment with School of Education and School of Kinesiology), non-tenure track</w:t>
      </w:r>
      <w:proofErr w:type="gramStart"/>
      <w:r w:rsidRPr="004D20C0">
        <w:rPr>
          <w:rFonts w:eastAsia="Times New Roman" w:cs="Tahoma"/>
          <w:color w:val="000000"/>
        </w:rPr>
        <w:t>, beginning</w:t>
      </w:r>
      <w:proofErr w:type="gramEnd"/>
      <w:r w:rsidRPr="004D20C0">
        <w:rPr>
          <w:rFonts w:eastAsia="Times New Roman" w:cs="Tahoma"/>
          <w:color w:val="000000"/>
        </w:rPr>
        <w:t xml:space="preserve"> January 2021. The School of Education has teaching and administration needs in the growing program for Higher Education Admin and for administrative oversight of the two online programs in Higher Education Administration and Educational Technology. A half-time faculty/administrator currently will be needed to meet the growing course demands for teaching in the Higher Education Admin program and/or Intro to College Studies courses/program. The School of Kinesiology houses the B.S. in Sport Administration. That program, instituted in 2009, has grown dramatically and the demand for courses is very high. An instructor to provide support for the program is needed to meet student needs and to enable them to stay on track to graduate.</w:t>
      </w:r>
      <w:r w:rsidRPr="004D20C0">
        <w:rPr>
          <w:rFonts w:eastAsia="Times New Roman" w:cs="Tahoma"/>
          <w:color w:val="868686"/>
        </w:rPr>
        <w:br/>
      </w:r>
    </w:p>
    <w:p w:rsidR="004D20C0" w:rsidRDefault="004D20C0" w:rsidP="004D20C0">
      <w:pPr>
        <w:rPr>
          <w:rFonts w:eastAsia="Times New Roman" w:cs="Tahoma"/>
          <w:b/>
          <w:bCs/>
          <w:color w:val="000000"/>
        </w:rPr>
      </w:pPr>
      <w:r w:rsidRPr="004D20C0">
        <w:rPr>
          <w:rFonts w:eastAsia="Times New Roman" w:cs="Tahoma"/>
          <w:b/>
          <w:bCs/>
          <w:color w:val="000000"/>
        </w:rPr>
        <w:t>Qualifications</w:t>
      </w:r>
      <w:r w:rsidRPr="004D20C0">
        <w:rPr>
          <w:rFonts w:eastAsia="Times New Roman" w:cs="Tahoma"/>
          <w:b/>
          <w:bCs/>
          <w:i/>
          <w:iCs/>
          <w:color w:val="000000"/>
        </w:rPr>
        <w:t>: </w:t>
      </w:r>
      <w:r w:rsidRPr="004D20C0">
        <w:rPr>
          <w:rFonts w:eastAsia="Times New Roman" w:cs="Tahoma"/>
          <w:color w:val="000000"/>
        </w:rPr>
        <w:t>Ph.D. in Curriculum and Instruction or Related Field; 5 years of higher education teaching and/or administrative experience in managing higher education programs.</w:t>
      </w:r>
      <w:r w:rsidRPr="004D20C0">
        <w:rPr>
          <w:rFonts w:eastAsia="Times New Roman" w:cs="Tahoma"/>
          <w:color w:val="868686"/>
        </w:rPr>
        <w:br/>
      </w:r>
    </w:p>
    <w:p w:rsidR="004D20C0" w:rsidRPr="004D20C0" w:rsidRDefault="004D20C0" w:rsidP="004D20C0">
      <w:pPr>
        <w:rPr>
          <w:rFonts w:eastAsia="Times New Roman" w:cs="Times New Roman"/>
        </w:rPr>
      </w:pPr>
      <w:r w:rsidRPr="004D20C0">
        <w:rPr>
          <w:rFonts w:eastAsia="Times New Roman" w:cs="Tahoma"/>
          <w:b/>
          <w:bCs/>
          <w:color w:val="000000"/>
        </w:rPr>
        <w:t>Responsibilities:</w:t>
      </w:r>
      <w:r w:rsidRPr="004D20C0">
        <w:rPr>
          <w:rFonts w:eastAsia="Times New Roman" w:cs="Tahoma"/>
          <w:color w:val="868686"/>
        </w:rPr>
        <w:br/>
      </w:r>
      <w:r w:rsidRPr="004D20C0">
        <w:rPr>
          <w:rFonts w:eastAsia="Times New Roman" w:cs="Tahoma"/>
          <w:color w:val="000000"/>
        </w:rPr>
        <w:t>Assistant Professor-Professional Practice, School of Education</w:t>
      </w:r>
    </w:p>
    <w:p w:rsidR="004D20C0" w:rsidRPr="004D20C0" w:rsidRDefault="004D20C0" w:rsidP="004D20C0">
      <w:pPr>
        <w:numPr>
          <w:ilvl w:val="0"/>
          <w:numId w:val="1"/>
        </w:numPr>
        <w:spacing w:before="100" w:beforeAutospacing="1" w:after="150"/>
        <w:rPr>
          <w:rFonts w:eastAsia="Times New Roman" w:cs="Tahoma"/>
          <w:color w:val="000000"/>
        </w:rPr>
      </w:pPr>
      <w:r w:rsidRPr="004D20C0">
        <w:rPr>
          <w:rFonts w:eastAsia="Times New Roman" w:cs="Tahoma"/>
          <w:color w:val="000000"/>
        </w:rPr>
        <w:t>Teaching two courses in EDCI or appropriate Higher Education Administration courses</w:t>
      </w:r>
    </w:p>
    <w:p w:rsidR="004D20C0" w:rsidRPr="004D20C0" w:rsidRDefault="004D20C0" w:rsidP="004D20C0">
      <w:pPr>
        <w:numPr>
          <w:ilvl w:val="0"/>
          <w:numId w:val="1"/>
        </w:numPr>
        <w:spacing w:before="100" w:beforeAutospacing="1" w:after="150"/>
        <w:rPr>
          <w:rFonts w:eastAsia="Times New Roman" w:cs="Tahoma"/>
          <w:color w:val="000000"/>
        </w:rPr>
      </w:pPr>
      <w:r w:rsidRPr="004D20C0">
        <w:rPr>
          <w:rFonts w:eastAsia="Times New Roman" w:cs="Tahoma"/>
          <w:color w:val="000000"/>
        </w:rPr>
        <w:t>Assist with administration of the program, to include assessment, advising, field work/supervision</w:t>
      </w:r>
    </w:p>
    <w:p w:rsidR="004D20C0" w:rsidRPr="004D20C0" w:rsidRDefault="004D20C0" w:rsidP="004D20C0">
      <w:pPr>
        <w:rPr>
          <w:rFonts w:eastAsia="Times New Roman" w:cs="Times New Roman"/>
        </w:rPr>
      </w:pPr>
      <w:r w:rsidRPr="004D20C0">
        <w:rPr>
          <w:rFonts w:eastAsia="Times New Roman" w:cs="Tahoma"/>
          <w:color w:val="2A2A2A"/>
        </w:rPr>
        <w:t>Assistant Professor-Professional Practice, School of Kinesiology</w:t>
      </w:r>
    </w:p>
    <w:p w:rsidR="004D20C0" w:rsidRPr="004D20C0" w:rsidRDefault="004D20C0" w:rsidP="004D20C0">
      <w:pPr>
        <w:numPr>
          <w:ilvl w:val="0"/>
          <w:numId w:val="2"/>
        </w:numPr>
        <w:spacing w:before="100" w:beforeAutospacing="1" w:after="150"/>
        <w:rPr>
          <w:rFonts w:eastAsia="Times New Roman" w:cs="Tahoma"/>
          <w:color w:val="000000"/>
        </w:rPr>
      </w:pPr>
      <w:r w:rsidRPr="004D20C0">
        <w:rPr>
          <w:rFonts w:eastAsia="Times New Roman" w:cs="Tahoma"/>
          <w:color w:val="000000"/>
        </w:rPr>
        <w:t>Teaching two courses in the Sport Administration Program</w:t>
      </w:r>
    </w:p>
    <w:p w:rsidR="004D20C0" w:rsidRPr="004D20C0" w:rsidRDefault="004D20C0" w:rsidP="004D20C0">
      <w:pPr>
        <w:numPr>
          <w:ilvl w:val="0"/>
          <w:numId w:val="2"/>
        </w:numPr>
        <w:spacing w:before="100" w:beforeAutospacing="1" w:after="150"/>
        <w:rPr>
          <w:rFonts w:eastAsia="Times New Roman" w:cs="Tahoma"/>
          <w:color w:val="000000"/>
        </w:rPr>
      </w:pPr>
      <w:r w:rsidRPr="004D20C0">
        <w:rPr>
          <w:rFonts w:eastAsia="Times New Roman" w:cs="Tahoma"/>
          <w:color w:val="000000"/>
        </w:rPr>
        <w:t>Assist with administration of the program, to include assessment, advising, and accreditation</w:t>
      </w:r>
    </w:p>
    <w:p w:rsidR="004D20C0" w:rsidRPr="004D20C0" w:rsidRDefault="004D20C0" w:rsidP="004D20C0">
      <w:pPr>
        <w:rPr>
          <w:rFonts w:eastAsia="Times New Roman" w:cs="Times New Roman"/>
        </w:rPr>
      </w:pPr>
      <w:r w:rsidRPr="004D20C0">
        <w:rPr>
          <w:rFonts w:eastAsia="Times New Roman" w:cs="Tahoma"/>
          <w:color w:val="000000"/>
        </w:rPr>
        <w:t>Questions or concerns can be directed to the LSU Human Resources Management Office at 225-578-8200. Additional specific questions can be directed to: </w:t>
      </w:r>
      <w:hyperlink r:id="rId6" w:history="1">
        <w:r w:rsidRPr="004D20C0">
          <w:rPr>
            <w:rFonts w:eastAsia="Times New Roman" w:cs="Tahoma"/>
            <w:b/>
            <w:bCs/>
            <w:color w:val="6CA9D5"/>
          </w:rPr>
          <w:t>Neil Mathews</w:t>
        </w:r>
      </w:hyperlink>
      <w:r w:rsidRPr="004D20C0">
        <w:rPr>
          <w:rFonts w:eastAsia="Times New Roman" w:cs="Tahoma"/>
          <w:b/>
          <w:bCs/>
          <w:color w:val="000000"/>
        </w:rPr>
        <w:t>:</w:t>
      </w:r>
      <w:r w:rsidRPr="004D20C0">
        <w:rPr>
          <w:rFonts w:eastAsia="Times New Roman" w:cs="Tahoma"/>
          <w:color w:val="000000"/>
        </w:rPr>
        <w:t> </w:t>
      </w:r>
      <w:r w:rsidRPr="004D20C0">
        <w:rPr>
          <w:rFonts w:eastAsia="Times New Roman" w:cs="Tahoma"/>
          <w:color w:val="333333"/>
        </w:rPr>
        <w:t>(225) 578-6867.</w:t>
      </w:r>
      <w:bookmarkStart w:id="0" w:name="_GoBack"/>
      <w:bookmarkEnd w:id="0"/>
    </w:p>
    <w:p w:rsidR="00D373C5" w:rsidRPr="004D20C0" w:rsidRDefault="00D373C5"/>
    <w:sectPr w:rsidR="00D373C5" w:rsidRPr="004D20C0" w:rsidSect="00FC50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2E0"/>
    <w:multiLevelType w:val="multilevel"/>
    <w:tmpl w:val="7E58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07692A"/>
    <w:multiLevelType w:val="multilevel"/>
    <w:tmpl w:val="72DE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0C0"/>
    <w:rsid w:val="004D20C0"/>
    <w:rsid w:val="00D373C5"/>
    <w:rsid w:val="00FC5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89A5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20C0"/>
    <w:rPr>
      <w:b/>
      <w:bCs/>
    </w:rPr>
  </w:style>
  <w:style w:type="character" w:styleId="Hyperlink">
    <w:name w:val="Hyperlink"/>
    <w:basedOn w:val="DefaultParagraphFont"/>
    <w:uiPriority w:val="99"/>
    <w:semiHidden/>
    <w:unhideWhenUsed/>
    <w:rsid w:val="004D20C0"/>
    <w:rPr>
      <w:color w:val="0000FF"/>
      <w:u w:val="single"/>
    </w:rPr>
  </w:style>
  <w:style w:type="character" w:customStyle="1" w:styleId="apple-converted-space">
    <w:name w:val="apple-converted-space"/>
    <w:basedOn w:val="DefaultParagraphFont"/>
    <w:rsid w:val="004D20C0"/>
  </w:style>
  <w:style w:type="character" w:styleId="Emphasis">
    <w:name w:val="Emphasis"/>
    <w:basedOn w:val="DefaultParagraphFont"/>
    <w:uiPriority w:val="20"/>
    <w:qFormat/>
    <w:rsid w:val="004D20C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20C0"/>
    <w:rPr>
      <w:b/>
      <w:bCs/>
    </w:rPr>
  </w:style>
  <w:style w:type="character" w:styleId="Hyperlink">
    <w:name w:val="Hyperlink"/>
    <w:basedOn w:val="DefaultParagraphFont"/>
    <w:uiPriority w:val="99"/>
    <w:semiHidden/>
    <w:unhideWhenUsed/>
    <w:rsid w:val="004D20C0"/>
    <w:rPr>
      <w:color w:val="0000FF"/>
      <w:u w:val="single"/>
    </w:rPr>
  </w:style>
  <w:style w:type="character" w:customStyle="1" w:styleId="apple-converted-space">
    <w:name w:val="apple-converted-space"/>
    <w:basedOn w:val="DefaultParagraphFont"/>
    <w:rsid w:val="004D20C0"/>
  </w:style>
  <w:style w:type="character" w:styleId="Emphasis">
    <w:name w:val="Emphasis"/>
    <w:basedOn w:val="DefaultParagraphFont"/>
    <w:uiPriority w:val="20"/>
    <w:qFormat/>
    <w:rsid w:val="004D20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46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fmathe1@ls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1496</Characters>
  <Application>Microsoft Macintosh Word</Application>
  <DocSecurity>0</DocSecurity>
  <Lines>46</Lines>
  <Paragraphs>19</Paragraphs>
  <ScaleCrop>false</ScaleCrop>
  <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Alderman</dc:creator>
  <cp:keywords/>
  <dc:description/>
  <cp:lastModifiedBy>Heather Alderman</cp:lastModifiedBy>
  <cp:revision>1</cp:revision>
  <dcterms:created xsi:type="dcterms:W3CDTF">2020-11-10T21:49:00Z</dcterms:created>
  <dcterms:modified xsi:type="dcterms:W3CDTF">2020-11-10T21:50:00Z</dcterms:modified>
</cp:coreProperties>
</file>