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5E2C7" w14:textId="77777777" w:rsidR="00B35133" w:rsidRDefault="001627E3" w:rsidP="00B35133">
      <w:pPr>
        <w:jc w:val="center"/>
        <w:rPr>
          <w:b/>
        </w:rPr>
      </w:pPr>
      <w:r>
        <w:rPr>
          <w:b/>
          <w:noProof/>
        </w:rPr>
        <w:drawing>
          <wp:anchor distT="0" distB="0" distL="0" distR="0" simplePos="0" relativeHeight="251658240" behindDoc="0" locked="0" layoutInCell="1" allowOverlap="1" wp14:anchorId="37EC5613" wp14:editId="00AEFAC9">
            <wp:simplePos x="0" y="0"/>
            <wp:positionH relativeFrom="column">
              <wp:posOffset>597535</wp:posOffset>
            </wp:positionH>
            <wp:positionV relativeFrom="paragraph">
              <wp:posOffset>-833120</wp:posOffset>
            </wp:positionV>
            <wp:extent cx="4137025" cy="1336040"/>
            <wp:effectExtent l="0" t="0" r="3175" b="10160"/>
            <wp:wrapThrough wrapText="bothSides">
              <wp:wrapPolygon edited="0">
                <wp:start x="0" y="0"/>
                <wp:lineTo x="0" y="21354"/>
                <wp:lineTo x="21484" y="21354"/>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7025" cy="1336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09C215" w14:textId="77777777" w:rsidR="00B35133" w:rsidRDefault="00B35133" w:rsidP="00B35133">
      <w:pPr>
        <w:jc w:val="center"/>
        <w:rPr>
          <w:b/>
        </w:rPr>
      </w:pPr>
    </w:p>
    <w:p w14:paraId="07679F03" w14:textId="77777777" w:rsidR="001627E3" w:rsidRDefault="001627E3" w:rsidP="001627E3">
      <w:pPr>
        <w:rPr>
          <w:b/>
        </w:rPr>
      </w:pPr>
    </w:p>
    <w:p w14:paraId="2D4BE17A" w14:textId="77777777" w:rsidR="001627E3" w:rsidRDefault="001627E3" w:rsidP="001627E3">
      <w:pPr>
        <w:jc w:val="right"/>
        <w:rPr>
          <w:b/>
        </w:rPr>
      </w:pPr>
      <w:r w:rsidRPr="006960C2">
        <w:rPr>
          <w:b/>
          <w:color w:val="365F91"/>
          <w:sz w:val="20"/>
        </w:rPr>
        <w:t>Advancing Excellence in Sport Management Education</w:t>
      </w:r>
    </w:p>
    <w:p w14:paraId="5315BF50" w14:textId="77777777" w:rsidR="001627E3" w:rsidRDefault="001627E3" w:rsidP="00B35133">
      <w:pPr>
        <w:jc w:val="center"/>
        <w:rPr>
          <w:b/>
        </w:rPr>
      </w:pPr>
    </w:p>
    <w:p w14:paraId="71733D88" w14:textId="77777777" w:rsidR="001627E3" w:rsidRPr="00B35133" w:rsidRDefault="001627E3" w:rsidP="00B35133">
      <w:pPr>
        <w:jc w:val="center"/>
        <w:rPr>
          <w:b/>
        </w:rPr>
      </w:pPr>
    </w:p>
    <w:p w14:paraId="6D0C7939" w14:textId="383F6E88" w:rsidR="001D0A22" w:rsidRPr="00B35133" w:rsidRDefault="00E86439" w:rsidP="00B35133">
      <w:pPr>
        <w:jc w:val="center"/>
        <w:rPr>
          <w:b/>
        </w:rPr>
      </w:pPr>
      <w:r>
        <w:rPr>
          <w:b/>
        </w:rPr>
        <w:t>2019</w:t>
      </w:r>
      <w:r w:rsidR="00F54B4A">
        <w:rPr>
          <w:b/>
        </w:rPr>
        <w:t xml:space="preserve"> </w:t>
      </w:r>
      <w:r w:rsidR="001627E3">
        <w:rPr>
          <w:b/>
        </w:rPr>
        <w:t xml:space="preserve">Board of </w:t>
      </w:r>
      <w:r w:rsidR="001D0A22" w:rsidRPr="00B35133">
        <w:rPr>
          <w:b/>
        </w:rPr>
        <w:t>Commission</w:t>
      </w:r>
      <w:r w:rsidR="001627E3">
        <w:rPr>
          <w:b/>
        </w:rPr>
        <w:t>ers</w:t>
      </w:r>
      <w:r w:rsidR="001D0A22" w:rsidRPr="00B35133">
        <w:rPr>
          <w:b/>
        </w:rPr>
        <w:t xml:space="preserve"> </w:t>
      </w:r>
      <w:r w:rsidR="00B35133" w:rsidRPr="00B35133">
        <w:rPr>
          <w:b/>
        </w:rPr>
        <w:t xml:space="preserve">Accreditation </w:t>
      </w:r>
      <w:r w:rsidR="001D0A22" w:rsidRPr="00B35133">
        <w:rPr>
          <w:b/>
        </w:rPr>
        <w:t>Actions</w:t>
      </w:r>
    </w:p>
    <w:p w14:paraId="1293726D" w14:textId="77777777" w:rsidR="001D0A22" w:rsidRDefault="001D0A22" w:rsidP="003D6DCA">
      <w:pPr>
        <w:jc w:val="center"/>
      </w:pPr>
    </w:p>
    <w:p w14:paraId="7B8A4D8C" w14:textId="172E0E8C" w:rsidR="004512B2" w:rsidRDefault="004632E8" w:rsidP="00CF57FF">
      <w:pPr>
        <w:jc w:val="center"/>
        <w:rPr>
          <w:b/>
        </w:rPr>
      </w:pPr>
      <w:r>
        <w:rPr>
          <w:b/>
        </w:rPr>
        <w:t>February 6, 2019</w:t>
      </w:r>
      <w:r w:rsidR="009002B9">
        <w:rPr>
          <w:b/>
        </w:rPr>
        <w:t>, Meeting</w:t>
      </w:r>
    </w:p>
    <w:p w14:paraId="52B85646" w14:textId="04D2A096" w:rsidR="004F5DED" w:rsidRDefault="004F5DED" w:rsidP="00CF57FF">
      <w:pPr>
        <w:jc w:val="center"/>
        <w:rPr>
          <w:b/>
        </w:rPr>
      </w:pPr>
      <w:r>
        <w:rPr>
          <w:b/>
        </w:rPr>
        <w:t>September 20, 2019 Meeting</w:t>
      </w:r>
    </w:p>
    <w:p w14:paraId="470B5CB4" w14:textId="77777777" w:rsidR="001627E3" w:rsidRPr="008A6C9F" w:rsidRDefault="001627E3">
      <w:pPr>
        <w:rPr>
          <w:b/>
        </w:rPr>
      </w:pPr>
    </w:p>
    <w:tbl>
      <w:tblPr>
        <w:tblStyle w:val="TableGrid"/>
        <w:tblW w:w="0" w:type="auto"/>
        <w:tblLook w:val="04A0" w:firstRow="1" w:lastRow="0" w:firstColumn="1" w:lastColumn="0" w:noHBand="0" w:noVBand="1"/>
      </w:tblPr>
      <w:tblGrid>
        <w:gridCol w:w="2952"/>
        <w:gridCol w:w="2952"/>
        <w:gridCol w:w="2952"/>
      </w:tblGrid>
      <w:tr w:rsidR="00B35133" w:rsidRPr="00B35133" w14:paraId="3203FD1B" w14:textId="77777777" w:rsidTr="00B35133">
        <w:tc>
          <w:tcPr>
            <w:tcW w:w="8856" w:type="dxa"/>
            <w:gridSpan w:val="3"/>
          </w:tcPr>
          <w:p w14:paraId="19F047ED" w14:textId="3A8FF18F" w:rsidR="00B35133" w:rsidRPr="00B35133" w:rsidRDefault="00B35133" w:rsidP="00B35133">
            <w:pPr>
              <w:jc w:val="center"/>
              <w:rPr>
                <w:b/>
              </w:rPr>
            </w:pPr>
            <w:r w:rsidRPr="00B35133">
              <w:rPr>
                <w:b/>
              </w:rPr>
              <w:t>Candidacy Status Decisions</w:t>
            </w:r>
            <w:r w:rsidR="00FD36E9">
              <w:rPr>
                <w:b/>
              </w:rPr>
              <w:t xml:space="preserve"> (ongoing)</w:t>
            </w:r>
          </w:p>
        </w:tc>
      </w:tr>
      <w:tr w:rsidR="008C396B" w:rsidRPr="008A6C9F" w14:paraId="34A16EA3" w14:textId="77777777" w:rsidTr="00917705">
        <w:tc>
          <w:tcPr>
            <w:tcW w:w="2952" w:type="dxa"/>
          </w:tcPr>
          <w:p w14:paraId="726E2844" w14:textId="1D03427A" w:rsidR="008C396B" w:rsidRDefault="00B47BE9" w:rsidP="00504B0F">
            <w:r>
              <w:t>Winston Salem State</w:t>
            </w:r>
            <w:r w:rsidR="008C396B">
              <w:t xml:space="preserve"> University</w:t>
            </w:r>
          </w:p>
        </w:tc>
        <w:tc>
          <w:tcPr>
            <w:tcW w:w="2952" w:type="dxa"/>
          </w:tcPr>
          <w:p w14:paraId="070B9AF0" w14:textId="0AF83353" w:rsidR="008C396B" w:rsidRPr="00B47BE9" w:rsidRDefault="00B47BE9" w:rsidP="00EC2F2D">
            <w:pPr>
              <w:rPr>
                <w:rFonts w:eastAsia="Times New Roman"/>
              </w:rPr>
            </w:pPr>
            <w:r w:rsidRPr="00B47BE9">
              <w:rPr>
                <w:rFonts w:eastAsia="Times New Roman"/>
              </w:rPr>
              <w:t>Bachelors of Science, Sport Management (Concentrations in Management &amp; Administration, Marketing &amp; Promotion and Sport Communication)</w:t>
            </w:r>
          </w:p>
        </w:tc>
        <w:tc>
          <w:tcPr>
            <w:tcW w:w="2952" w:type="dxa"/>
          </w:tcPr>
          <w:p w14:paraId="6343A1C2" w14:textId="6CEFB46A" w:rsidR="008C396B" w:rsidRDefault="008C396B" w:rsidP="00BA3DE9">
            <w:r>
              <w:t>Candidacy Status Granted</w:t>
            </w:r>
          </w:p>
        </w:tc>
      </w:tr>
      <w:tr w:rsidR="008C396B" w:rsidRPr="008A6C9F" w14:paraId="722E6192" w14:textId="77777777" w:rsidTr="00917705">
        <w:tc>
          <w:tcPr>
            <w:tcW w:w="2952" w:type="dxa"/>
          </w:tcPr>
          <w:p w14:paraId="60B60E17" w14:textId="140B8AAA" w:rsidR="008C396B" w:rsidRDefault="00B47BE9" w:rsidP="00504B0F">
            <w:r>
              <w:t>Fairleigh Dickinson University</w:t>
            </w:r>
          </w:p>
        </w:tc>
        <w:tc>
          <w:tcPr>
            <w:tcW w:w="2952" w:type="dxa"/>
          </w:tcPr>
          <w:p w14:paraId="515189ED" w14:textId="45B92902" w:rsidR="00B47BE9" w:rsidRPr="00B47BE9" w:rsidRDefault="00B47BE9" w:rsidP="00B47BE9">
            <w:pPr>
              <w:spacing w:line="259" w:lineRule="auto"/>
              <w:ind w:right="217" w:hanging="10"/>
            </w:pPr>
            <w:r w:rsidRPr="00B47BE9">
              <w:t>Bachelor of Arts in Sports Administration</w:t>
            </w:r>
          </w:p>
          <w:p w14:paraId="1059AC82" w14:textId="0B549C71" w:rsidR="008D745E" w:rsidRDefault="008D745E" w:rsidP="00B47BE9">
            <w:pPr>
              <w:spacing w:line="259" w:lineRule="auto"/>
              <w:ind w:right="217" w:hanging="10"/>
            </w:pPr>
            <w:r>
              <w:t>5-Year Bachelor of Arts/</w:t>
            </w:r>
          </w:p>
          <w:p w14:paraId="434766B1" w14:textId="68C72F24" w:rsidR="008C396B" w:rsidRPr="00917705" w:rsidRDefault="00B47BE9" w:rsidP="008D745E">
            <w:pPr>
              <w:spacing w:line="259" w:lineRule="auto"/>
              <w:ind w:right="217" w:hanging="10"/>
            </w:pPr>
            <w:r w:rsidRPr="00B47BE9">
              <w:t>M</w:t>
            </w:r>
            <w:r w:rsidR="008D745E">
              <w:t xml:space="preserve">aster’s of </w:t>
            </w:r>
            <w:r w:rsidRPr="00B47BE9">
              <w:t>S</w:t>
            </w:r>
            <w:r w:rsidR="008D745E">
              <w:t xml:space="preserve">ports </w:t>
            </w:r>
            <w:proofErr w:type="gramStart"/>
            <w:r w:rsidRPr="00B47BE9">
              <w:t xml:space="preserve">Administration  </w:t>
            </w:r>
            <w:proofErr w:type="gramEnd"/>
          </w:p>
        </w:tc>
        <w:tc>
          <w:tcPr>
            <w:tcW w:w="2952" w:type="dxa"/>
          </w:tcPr>
          <w:p w14:paraId="253B6214" w14:textId="59B596C7" w:rsidR="008C396B" w:rsidRDefault="008C396B" w:rsidP="00BA3DE9">
            <w:r>
              <w:t xml:space="preserve">Candidacy Status </w:t>
            </w:r>
            <w:r w:rsidR="00B47BE9">
              <w:t>Deferred</w:t>
            </w:r>
            <w:r w:rsidR="00BA3DE9">
              <w:t xml:space="preserve"> (no decision)</w:t>
            </w:r>
          </w:p>
        </w:tc>
      </w:tr>
      <w:tr w:rsidR="008A6C9F" w:rsidRPr="008A6C9F" w14:paraId="63E96D67" w14:textId="77777777" w:rsidTr="001627E3">
        <w:tc>
          <w:tcPr>
            <w:tcW w:w="8856" w:type="dxa"/>
            <w:gridSpan w:val="3"/>
          </w:tcPr>
          <w:p w14:paraId="0EA4D0C2" w14:textId="5B3BB950" w:rsidR="008A6C9F" w:rsidRPr="008A6C9F" w:rsidRDefault="008A6C9F" w:rsidP="008A6C9F">
            <w:pPr>
              <w:jc w:val="center"/>
              <w:rPr>
                <w:b/>
              </w:rPr>
            </w:pPr>
            <w:r w:rsidRPr="008A6C9F">
              <w:rPr>
                <w:b/>
              </w:rPr>
              <w:t>Accreditation Status Decisions</w:t>
            </w:r>
            <w:r w:rsidR="004632E8">
              <w:rPr>
                <w:b/>
              </w:rPr>
              <w:t xml:space="preserve"> (2/6/19 and 9/20/19</w:t>
            </w:r>
            <w:r w:rsidR="008E4A28">
              <w:rPr>
                <w:b/>
              </w:rPr>
              <w:t>)</w:t>
            </w:r>
          </w:p>
        </w:tc>
      </w:tr>
      <w:tr w:rsidR="00CF0F9D" w:rsidRPr="008A6C9F" w14:paraId="2F70C1D9" w14:textId="77777777" w:rsidTr="006F5CC0">
        <w:tc>
          <w:tcPr>
            <w:tcW w:w="2952" w:type="dxa"/>
          </w:tcPr>
          <w:p w14:paraId="4DA2FDCC" w14:textId="451496FF" w:rsidR="00CF0F9D" w:rsidRPr="00CF0F9D" w:rsidRDefault="00E73722" w:rsidP="00397123">
            <w:r>
              <w:t>Saint Leo</w:t>
            </w:r>
            <w:r w:rsidR="00CF0F9D">
              <w:t xml:space="preserve"> University</w:t>
            </w:r>
          </w:p>
        </w:tc>
        <w:tc>
          <w:tcPr>
            <w:tcW w:w="2952" w:type="dxa"/>
          </w:tcPr>
          <w:p w14:paraId="0738BDCB" w14:textId="77777777" w:rsidR="00C42760" w:rsidRPr="00C42760" w:rsidRDefault="00C42760" w:rsidP="00C42760">
            <w:pPr>
              <w:autoSpaceDE w:val="0"/>
              <w:autoSpaceDN w:val="0"/>
              <w:adjustRightInd w:val="0"/>
              <w:rPr>
                <w:bCs/>
                <w:color w:val="000000"/>
                <w:szCs w:val="32"/>
              </w:rPr>
            </w:pPr>
            <w:r w:rsidRPr="00C42760">
              <w:rPr>
                <w:bCs/>
                <w:color w:val="000000"/>
                <w:szCs w:val="32"/>
              </w:rPr>
              <w:t>Bachelor of Arts, Sport Business</w:t>
            </w:r>
          </w:p>
          <w:p w14:paraId="00EF5746" w14:textId="4AD7E130" w:rsidR="00CF0F9D" w:rsidRPr="00C42760" w:rsidRDefault="00CF0F9D" w:rsidP="00397123">
            <w:pPr>
              <w:rPr>
                <w:b/>
              </w:rPr>
            </w:pPr>
          </w:p>
        </w:tc>
        <w:tc>
          <w:tcPr>
            <w:tcW w:w="2952" w:type="dxa"/>
          </w:tcPr>
          <w:p w14:paraId="68B172BE" w14:textId="77777777" w:rsidR="00CF0F9D" w:rsidRDefault="00E73722" w:rsidP="004632E8">
            <w:r>
              <w:t xml:space="preserve">Reaffirmation of </w:t>
            </w:r>
            <w:r w:rsidR="00CF0F9D">
              <w:t xml:space="preserve">Accreditation </w:t>
            </w:r>
            <w:r w:rsidR="004632E8">
              <w:t>with Notes</w:t>
            </w:r>
            <w:r w:rsidR="00C42760">
              <w:t>*</w:t>
            </w:r>
          </w:p>
          <w:p w14:paraId="71D91112" w14:textId="6FDA4F3D" w:rsidR="004632E8" w:rsidRPr="00CF0F9D" w:rsidRDefault="004632E8" w:rsidP="004632E8">
            <w:r>
              <w:t xml:space="preserve">Change of Scope approved to remove </w:t>
            </w:r>
            <w:r w:rsidRPr="00C42760">
              <w:t>Master of Business Administration</w:t>
            </w:r>
            <w:r w:rsidRPr="00C42760">
              <w:rPr>
                <w:shd w:val="clear" w:color="auto" w:fill="FFFFFF"/>
              </w:rPr>
              <w:t>, Concentration in Sport Business</w:t>
            </w:r>
            <w:r>
              <w:rPr>
                <w:shd w:val="clear" w:color="auto" w:fill="FFFFFF"/>
              </w:rPr>
              <w:t xml:space="preserve"> program</w:t>
            </w:r>
          </w:p>
        </w:tc>
      </w:tr>
      <w:tr w:rsidR="00CF0F9D" w:rsidRPr="008A6C9F" w14:paraId="4434D360" w14:textId="77777777" w:rsidTr="006F5CC0">
        <w:tc>
          <w:tcPr>
            <w:tcW w:w="2952" w:type="dxa"/>
          </w:tcPr>
          <w:p w14:paraId="0887613C" w14:textId="7C89A923" w:rsidR="00CF0F9D" w:rsidRPr="00397123" w:rsidRDefault="00D17D8F" w:rsidP="00397123">
            <w:r>
              <w:t>York College of Pennsylvania</w:t>
            </w:r>
          </w:p>
        </w:tc>
        <w:tc>
          <w:tcPr>
            <w:tcW w:w="2952" w:type="dxa"/>
          </w:tcPr>
          <w:p w14:paraId="4CA9DF83" w14:textId="6898B520" w:rsidR="00CF0F9D" w:rsidRPr="00503AAB" w:rsidRDefault="00503AAB" w:rsidP="00503AAB">
            <w:pPr>
              <w:autoSpaceDE w:val="0"/>
              <w:autoSpaceDN w:val="0"/>
              <w:adjustRightInd w:val="0"/>
              <w:rPr>
                <w:bCs/>
                <w:color w:val="000000"/>
                <w:szCs w:val="32"/>
              </w:rPr>
            </w:pPr>
            <w:r w:rsidRPr="00503AAB">
              <w:rPr>
                <w:bCs/>
                <w:color w:val="000000"/>
                <w:szCs w:val="32"/>
              </w:rPr>
              <w:t>Bachelor of Science in Sport Management</w:t>
            </w:r>
          </w:p>
        </w:tc>
        <w:tc>
          <w:tcPr>
            <w:tcW w:w="2952" w:type="dxa"/>
          </w:tcPr>
          <w:p w14:paraId="2BF07E95" w14:textId="764DF7BF" w:rsidR="004F5DED" w:rsidRPr="00397123" w:rsidRDefault="00E73722" w:rsidP="00397123">
            <w:r>
              <w:t>Reaffirmation of Accreditation</w:t>
            </w:r>
            <w:r w:rsidR="00D17D8F">
              <w:t xml:space="preserve"> with Notes*</w:t>
            </w:r>
          </w:p>
        </w:tc>
      </w:tr>
      <w:tr w:rsidR="004F5DED" w:rsidRPr="008A6C9F" w14:paraId="4E305CD0" w14:textId="77777777" w:rsidTr="004F5DED">
        <w:tc>
          <w:tcPr>
            <w:tcW w:w="2952" w:type="dxa"/>
          </w:tcPr>
          <w:p w14:paraId="317CE844" w14:textId="40FE1418" w:rsidR="004F5DED" w:rsidRPr="00397123" w:rsidRDefault="004F5DED" w:rsidP="004F5DED">
            <w:r>
              <w:t>Southeastern Louisiana University</w:t>
            </w:r>
          </w:p>
        </w:tc>
        <w:tc>
          <w:tcPr>
            <w:tcW w:w="2952" w:type="dxa"/>
          </w:tcPr>
          <w:p w14:paraId="1FE740DD" w14:textId="42520CDE" w:rsidR="004F5DED" w:rsidRPr="00503AAB" w:rsidRDefault="00B05EBF" w:rsidP="004F5DED">
            <w:pPr>
              <w:autoSpaceDE w:val="0"/>
              <w:autoSpaceDN w:val="0"/>
              <w:adjustRightInd w:val="0"/>
              <w:rPr>
                <w:bCs/>
                <w:color w:val="000000"/>
                <w:szCs w:val="32"/>
              </w:rPr>
            </w:pPr>
            <w:r>
              <w:rPr>
                <w:bCs/>
                <w:color w:val="000000"/>
                <w:szCs w:val="32"/>
              </w:rPr>
              <w:t xml:space="preserve">Bachelor of Science, </w:t>
            </w:r>
            <w:r w:rsidR="004F5DED" w:rsidRPr="00503AAB">
              <w:rPr>
                <w:bCs/>
                <w:color w:val="000000"/>
                <w:szCs w:val="32"/>
              </w:rPr>
              <w:t>Sport Management</w:t>
            </w:r>
          </w:p>
        </w:tc>
        <w:tc>
          <w:tcPr>
            <w:tcW w:w="2952" w:type="dxa"/>
          </w:tcPr>
          <w:p w14:paraId="05B00EB1" w14:textId="306F6E08" w:rsidR="004F5DED" w:rsidRPr="00397123" w:rsidRDefault="004F5DED" w:rsidP="004F5DED">
            <w:r>
              <w:t>Accreditation Deferred**</w:t>
            </w:r>
          </w:p>
        </w:tc>
      </w:tr>
      <w:tr w:rsidR="004F5DED" w:rsidRPr="008A6C9F" w14:paraId="11210F76" w14:textId="77777777" w:rsidTr="004F5DED">
        <w:tc>
          <w:tcPr>
            <w:tcW w:w="2952" w:type="dxa"/>
          </w:tcPr>
          <w:p w14:paraId="5D4381CD" w14:textId="0677A2F6" w:rsidR="004F5DED" w:rsidRPr="00397123" w:rsidRDefault="004F5DED" w:rsidP="004F5DED">
            <w:r>
              <w:t>Wilmington College</w:t>
            </w:r>
          </w:p>
        </w:tc>
        <w:tc>
          <w:tcPr>
            <w:tcW w:w="2952" w:type="dxa"/>
          </w:tcPr>
          <w:p w14:paraId="01D77862" w14:textId="03C5BB63" w:rsidR="004F5DED" w:rsidRPr="00503AAB" w:rsidRDefault="0061109F" w:rsidP="004F5DED">
            <w:pPr>
              <w:autoSpaceDE w:val="0"/>
              <w:autoSpaceDN w:val="0"/>
              <w:adjustRightInd w:val="0"/>
              <w:rPr>
                <w:bCs/>
                <w:color w:val="000000"/>
                <w:szCs w:val="32"/>
              </w:rPr>
            </w:pPr>
            <w:r>
              <w:rPr>
                <w:bCs/>
                <w:color w:val="000000"/>
                <w:szCs w:val="32"/>
              </w:rPr>
              <w:t>Bachelor of Science,</w:t>
            </w:r>
            <w:r w:rsidR="004F5DED" w:rsidRPr="00503AAB">
              <w:rPr>
                <w:bCs/>
                <w:color w:val="000000"/>
                <w:szCs w:val="32"/>
              </w:rPr>
              <w:t xml:space="preserve"> Sport Management</w:t>
            </w:r>
          </w:p>
        </w:tc>
        <w:tc>
          <w:tcPr>
            <w:tcW w:w="2952" w:type="dxa"/>
          </w:tcPr>
          <w:p w14:paraId="4231F216" w14:textId="614100F2" w:rsidR="004F5DED" w:rsidRPr="00397123" w:rsidRDefault="004F5DED" w:rsidP="004F5DED">
            <w:r>
              <w:t>Accreditation Deferred**</w:t>
            </w:r>
          </w:p>
        </w:tc>
      </w:tr>
      <w:tr w:rsidR="004F5DED" w:rsidRPr="008A6C9F" w14:paraId="25A1A422" w14:textId="77777777" w:rsidTr="004F5DED">
        <w:tc>
          <w:tcPr>
            <w:tcW w:w="2952" w:type="dxa"/>
          </w:tcPr>
          <w:p w14:paraId="55970FFF" w14:textId="57916256" w:rsidR="004F5DED" w:rsidRPr="00397123" w:rsidRDefault="004F5DED" w:rsidP="004F5DED">
            <w:r>
              <w:t>SUNY Canton</w:t>
            </w:r>
          </w:p>
        </w:tc>
        <w:tc>
          <w:tcPr>
            <w:tcW w:w="2952" w:type="dxa"/>
          </w:tcPr>
          <w:p w14:paraId="1F4D8487" w14:textId="04E38D24" w:rsidR="004F5DED" w:rsidRPr="00B05EBF" w:rsidRDefault="00B05EBF" w:rsidP="004F5DED">
            <w:pPr>
              <w:autoSpaceDE w:val="0"/>
              <w:autoSpaceDN w:val="0"/>
              <w:adjustRightInd w:val="0"/>
              <w:rPr>
                <w:bCs/>
                <w:color w:val="000000"/>
                <w:szCs w:val="32"/>
              </w:rPr>
            </w:pPr>
            <w:r w:rsidRPr="00B05EBF">
              <w:rPr>
                <w:bCs/>
                <w:color w:val="000000"/>
                <w:szCs w:val="32"/>
              </w:rPr>
              <w:t>Bachelor of Business Administration, Sports Management</w:t>
            </w:r>
          </w:p>
        </w:tc>
        <w:tc>
          <w:tcPr>
            <w:tcW w:w="2952" w:type="dxa"/>
          </w:tcPr>
          <w:p w14:paraId="7BE1EF2E" w14:textId="28AA408C" w:rsidR="004F5DED" w:rsidRPr="00397123" w:rsidRDefault="004F5DED" w:rsidP="004F5DED">
            <w:r>
              <w:t>Accreditation with Notes</w:t>
            </w:r>
            <w:r w:rsidR="00B05EBF">
              <w:t xml:space="preserve"> and Observations</w:t>
            </w:r>
            <w:r>
              <w:t>*</w:t>
            </w:r>
          </w:p>
        </w:tc>
      </w:tr>
      <w:tr w:rsidR="004F5DED" w:rsidRPr="008A6C9F" w14:paraId="3B7DDCF0" w14:textId="77777777" w:rsidTr="004F5DED">
        <w:tc>
          <w:tcPr>
            <w:tcW w:w="2952" w:type="dxa"/>
          </w:tcPr>
          <w:p w14:paraId="24D46A6E" w14:textId="528272B8" w:rsidR="004F5DED" w:rsidRPr="00397123" w:rsidRDefault="004F5DED" w:rsidP="004F5DED">
            <w:r>
              <w:t>University of Southern Indiana</w:t>
            </w:r>
          </w:p>
        </w:tc>
        <w:tc>
          <w:tcPr>
            <w:tcW w:w="2952" w:type="dxa"/>
          </w:tcPr>
          <w:p w14:paraId="0403B20A" w14:textId="0EF6488B" w:rsidR="004F5DED" w:rsidRPr="00503AAB" w:rsidRDefault="004F5DED" w:rsidP="004F5DED">
            <w:pPr>
              <w:autoSpaceDE w:val="0"/>
              <w:autoSpaceDN w:val="0"/>
              <w:adjustRightInd w:val="0"/>
              <w:rPr>
                <w:bCs/>
                <w:color w:val="000000"/>
                <w:szCs w:val="32"/>
              </w:rPr>
            </w:pPr>
            <w:r>
              <w:rPr>
                <w:bCs/>
                <w:color w:val="000000"/>
                <w:szCs w:val="32"/>
              </w:rPr>
              <w:t>Master</w:t>
            </w:r>
            <w:r w:rsidRPr="00503AAB">
              <w:rPr>
                <w:bCs/>
                <w:color w:val="000000"/>
                <w:szCs w:val="32"/>
              </w:rPr>
              <w:t xml:space="preserve"> of Science in Sport Management</w:t>
            </w:r>
          </w:p>
        </w:tc>
        <w:tc>
          <w:tcPr>
            <w:tcW w:w="2952" w:type="dxa"/>
          </w:tcPr>
          <w:p w14:paraId="1CD1E654" w14:textId="7880C079" w:rsidR="004F5DED" w:rsidRPr="00397123" w:rsidRDefault="004F5DED" w:rsidP="004F5DED">
            <w:r>
              <w:t>Accreditation with Notes*</w:t>
            </w:r>
          </w:p>
        </w:tc>
      </w:tr>
      <w:tr w:rsidR="004F5DED" w:rsidRPr="008A6C9F" w14:paraId="15849AC9" w14:textId="77777777" w:rsidTr="004F5DED">
        <w:tc>
          <w:tcPr>
            <w:tcW w:w="2952" w:type="dxa"/>
          </w:tcPr>
          <w:p w14:paraId="0DAAB287" w14:textId="092FA534" w:rsidR="004F5DED" w:rsidRPr="00397123" w:rsidRDefault="004F5DED" w:rsidP="004F5DED">
            <w:r>
              <w:t>University of Louisville</w:t>
            </w:r>
          </w:p>
        </w:tc>
        <w:tc>
          <w:tcPr>
            <w:tcW w:w="2952" w:type="dxa"/>
          </w:tcPr>
          <w:p w14:paraId="268DB095" w14:textId="77777777" w:rsidR="0061109F" w:rsidRPr="00DF0FA7" w:rsidRDefault="0061109F" w:rsidP="0061109F">
            <w:pPr>
              <w:snapToGrid w:val="0"/>
              <w:spacing w:line="288" w:lineRule="atLeast"/>
            </w:pPr>
            <w:r w:rsidRPr="00DF0FA7">
              <w:t>B</w:t>
            </w:r>
            <w:r>
              <w:t xml:space="preserve">achelor of </w:t>
            </w:r>
            <w:r w:rsidRPr="00DF0FA7">
              <w:t>S</w:t>
            </w:r>
            <w:r>
              <w:t xml:space="preserve">cience, </w:t>
            </w:r>
            <w:r w:rsidRPr="00DF0FA7">
              <w:t>Sport Administration</w:t>
            </w:r>
          </w:p>
          <w:p w14:paraId="24BC0BC3" w14:textId="77777777" w:rsidR="0061109F" w:rsidRPr="00DF0FA7" w:rsidRDefault="0061109F" w:rsidP="0061109F">
            <w:pPr>
              <w:snapToGrid w:val="0"/>
              <w:spacing w:line="288" w:lineRule="atLeast"/>
            </w:pPr>
            <w:r w:rsidRPr="00DF0FA7">
              <w:lastRenderedPageBreak/>
              <w:t>M</w:t>
            </w:r>
            <w:r>
              <w:t xml:space="preserve">aster of </w:t>
            </w:r>
            <w:r w:rsidRPr="00DF0FA7">
              <w:t>S</w:t>
            </w:r>
            <w:r>
              <w:t xml:space="preserve">cience, </w:t>
            </w:r>
            <w:r w:rsidRPr="00DF0FA7">
              <w:t>Sport Administration</w:t>
            </w:r>
          </w:p>
          <w:p w14:paraId="688F94BC" w14:textId="16D9A92A" w:rsidR="004F5DED" w:rsidRPr="0061109F" w:rsidRDefault="0061109F" w:rsidP="0061109F">
            <w:pPr>
              <w:pStyle w:val="BodyTextIndent"/>
              <w:tabs>
                <w:tab w:val="clear" w:pos="1800"/>
              </w:tabs>
              <w:ind w:left="0"/>
              <w:jc w:val="left"/>
              <w:rPr>
                <w:rFonts w:asciiTheme="minorHAnsi" w:hAnsiTheme="minorHAnsi"/>
                <w:b w:val="0"/>
              </w:rPr>
            </w:pPr>
            <w:r w:rsidRPr="0061109F">
              <w:rPr>
                <w:rFonts w:asciiTheme="minorHAnsi" w:hAnsiTheme="minorHAnsi"/>
                <w:b w:val="0"/>
              </w:rPr>
              <w:t>Doctor of Philosophy, Education Leadership and Organization Development, Sport Administration Specialization</w:t>
            </w:r>
          </w:p>
        </w:tc>
        <w:tc>
          <w:tcPr>
            <w:tcW w:w="2952" w:type="dxa"/>
          </w:tcPr>
          <w:p w14:paraId="6749CE84" w14:textId="373B702C" w:rsidR="004F5DED" w:rsidRPr="00397123" w:rsidRDefault="004F5DED" w:rsidP="004F5DED">
            <w:r>
              <w:lastRenderedPageBreak/>
              <w:t>Reaffirmation of Accreditation with Notes</w:t>
            </w:r>
            <w:r w:rsidR="0061109F">
              <w:t xml:space="preserve"> </w:t>
            </w:r>
            <w:r w:rsidR="0061109F">
              <w:lastRenderedPageBreak/>
              <w:t>and Observations</w:t>
            </w:r>
            <w:r>
              <w:t>*</w:t>
            </w:r>
          </w:p>
        </w:tc>
      </w:tr>
      <w:tr w:rsidR="004F5DED" w:rsidRPr="008A6C9F" w14:paraId="14A229D2" w14:textId="77777777" w:rsidTr="004F5DED">
        <w:tc>
          <w:tcPr>
            <w:tcW w:w="2952" w:type="dxa"/>
          </w:tcPr>
          <w:p w14:paraId="06C3DED7" w14:textId="0B853D00" w:rsidR="004F5DED" w:rsidRPr="00397123" w:rsidRDefault="004F5DED" w:rsidP="004F5DED">
            <w:r>
              <w:lastRenderedPageBreak/>
              <w:t>Ohio University</w:t>
            </w:r>
          </w:p>
        </w:tc>
        <w:tc>
          <w:tcPr>
            <w:tcW w:w="2952" w:type="dxa"/>
          </w:tcPr>
          <w:p w14:paraId="02158370" w14:textId="77777777" w:rsidR="002C27F5" w:rsidRPr="002C27F5" w:rsidRDefault="002C27F5" w:rsidP="002C27F5">
            <w:r w:rsidRPr="002C27F5">
              <w:t>Bachelor of Sport Management (BSA)</w:t>
            </w:r>
          </w:p>
          <w:p w14:paraId="0E600B39" w14:textId="77777777" w:rsidR="002C27F5" w:rsidRPr="002C27F5" w:rsidRDefault="002C27F5" w:rsidP="002C27F5">
            <w:r w:rsidRPr="002C27F5">
              <w:t>Master of Sports Administration (MSA)</w:t>
            </w:r>
          </w:p>
          <w:p w14:paraId="159B51A5" w14:textId="77777777" w:rsidR="002C27F5" w:rsidRPr="002C27F5" w:rsidRDefault="002C27F5" w:rsidP="002C27F5">
            <w:r w:rsidRPr="002C27F5">
              <w:t>Online Master of Athletic Administration (MAA)</w:t>
            </w:r>
          </w:p>
          <w:p w14:paraId="2348945B" w14:textId="167DAE3A" w:rsidR="004F5DED" w:rsidRPr="002C27F5" w:rsidRDefault="002C27F5" w:rsidP="002C27F5">
            <w:r w:rsidRPr="002C27F5">
              <w:t>Professional Master of Sports Administration (PMSA)</w:t>
            </w:r>
          </w:p>
        </w:tc>
        <w:tc>
          <w:tcPr>
            <w:tcW w:w="2952" w:type="dxa"/>
          </w:tcPr>
          <w:p w14:paraId="32702E04" w14:textId="1CB88CB8" w:rsidR="004F5DED" w:rsidRPr="00397123" w:rsidRDefault="00567956" w:rsidP="004F5DED">
            <w:r>
              <w:t xml:space="preserve">Reaffirmation of </w:t>
            </w:r>
            <w:bookmarkStart w:id="0" w:name="_GoBack"/>
            <w:bookmarkEnd w:id="0"/>
            <w:r w:rsidR="004F5DED">
              <w:t>Accreditation Deferred**</w:t>
            </w:r>
          </w:p>
        </w:tc>
      </w:tr>
      <w:tr w:rsidR="004F5DED" w:rsidRPr="008A6C9F" w14:paraId="31089654" w14:textId="77777777" w:rsidTr="001F1B75">
        <w:tc>
          <w:tcPr>
            <w:tcW w:w="8856" w:type="dxa"/>
            <w:gridSpan w:val="3"/>
          </w:tcPr>
          <w:p w14:paraId="5FC20361" w14:textId="77777777" w:rsidR="004F5DED" w:rsidRDefault="004F5DED" w:rsidP="001F1B75">
            <w:pPr>
              <w:jc w:val="center"/>
              <w:rPr>
                <w:b/>
              </w:rPr>
            </w:pPr>
          </w:p>
        </w:tc>
      </w:tr>
      <w:tr w:rsidR="002E689A" w:rsidRPr="008A6C9F" w14:paraId="56D005B1" w14:textId="77777777" w:rsidTr="001F1B75">
        <w:tc>
          <w:tcPr>
            <w:tcW w:w="8856" w:type="dxa"/>
            <w:gridSpan w:val="3"/>
          </w:tcPr>
          <w:p w14:paraId="2E8F9EE8" w14:textId="39BD5DAD" w:rsidR="002E689A" w:rsidRPr="001F1B75" w:rsidRDefault="002E689A" w:rsidP="001F1B75">
            <w:pPr>
              <w:jc w:val="center"/>
              <w:rPr>
                <w:b/>
              </w:rPr>
            </w:pPr>
            <w:r>
              <w:rPr>
                <w:b/>
              </w:rPr>
              <w:t>Change of Scope</w:t>
            </w:r>
          </w:p>
        </w:tc>
      </w:tr>
      <w:tr w:rsidR="002E689A" w:rsidRPr="008A6C9F" w14:paraId="364C2712" w14:textId="77777777" w:rsidTr="004F5DED">
        <w:tc>
          <w:tcPr>
            <w:tcW w:w="2952" w:type="dxa"/>
          </w:tcPr>
          <w:p w14:paraId="1A4B6285" w14:textId="30BF85CC" w:rsidR="002E689A" w:rsidRPr="002E689A" w:rsidRDefault="002E689A" w:rsidP="002E689A">
            <w:r w:rsidRPr="002E689A">
              <w:t>Southeast Missouri State University</w:t>
            </w:r>
          </w:p>
        </w:tc>
        <w:tc>
          <w:tcPr>
            <w:tcW w:w="2952" w:type="dxa"/>
          </w:tcPr>
          <w:p w14:paraId="18C9BB5A" w14:textId="3DCF1C4F" w:rsidR="002E689A" w:rsidRDefault="002E689A" w:rsidP="002E689A">
            <w:r>
              <w:t>Master of Arts in Higher Education Administration, Sport Management track</w:t>
            </w:r>
          </w:p>
          <w:p w14:paraId="590F4455" w14:textId="573C427A" w:rsidR="002E689A" w:rsidRPr="002E689A" w:rsidRDefault="002E689A" w:rsidP="002E689A">
            <w:r w:rsidRPr="002E689A">
              <w:t>Master of Business Administration</w:t>
            </w:r>
            <w:r>
              <w:t>, Sport Management option</w:t>
            </w:r>
          </w:p>
        </w:tc>
        <w:tc>
          <w:tcPr>
            <w:tcW w:w="2952" w:type="dxa"/>
          </w:tcPr>
          <w:p w14:paraId="2908164C" w14:textId="4D7DE24F" w:rsidR="002E689A" w:rsidRPr="002E689A" w:rsidRDefault="002E689A" w:rsidP="002E689A">
            <w:r w:rsidRPr="002E689A">
              <w:t xml:space="preserve">Remove </w:t>
            </w:r>
            <w:r>
              <w:t xml:space="preserve">both </w:t>
            </w:r>
            <w:r w:rsidRPr="002E689A">
              <w:t>master’s degree programs from scope of accreditation prior to Reaffirmation of Accreditation</w:t>
            </w:r>
          </w:p>
        </w:tc>
      </w:tr>
      <w:tr w:rsidR="00BA3DE9" w:rsidRPr="008A6C9F" w14:paraId="5E48D022" w14:textId="77777777" w:rsidTr="004F5DED">
        <w:tc>
          <w:tcPr>
            <w:tcW w:w="2952" w:type="dxa"/>
          </w:tcPr>
          <w:p w14:paraId="11B8CB70" w14:textId="23300009" w:rsidR="00BA3DE9" w:rsidRPr="00BA3DE9" w:rsidRDefault="00BA3DE9" w:rsidP="00BA3DE9">
            <w:r w:rsidRPr="00BA3DE9">
              <w:t>Saint Leo University</w:t>
            </w:r>
          </w:p>
        </w:tc>
        <w:tc>
          <w:tcPr>
            <w:tcW w:w="2952" w:type="dxa"/>
          </w:tcPr>
          <w:p w14:paraId="7961420E" w14:textId="77777777" w:rsidR="00BA3DE9" w:rsidRPr="001F1B75" w:rsidRDefault="00BA3DE9" w:rsidP="001F1B75">
            <w:pPr>
              <w:jc w:val="center"/>
              <w:rPr>
                <w:b/>
              </w:rPr>
            </w:pPr>
          </w:p>
        </w:tc>
        <w:tc>
          <w:tcPr>
            <w:tcW w:w="2952" w:type="dxa"/>
          </w:tcPr>
          <w:p w14:paraId="1B6DCC71" w14:textId="001DBBB8" w:rsidR="00BA3DE9" w:rsidRPr="001F1B75" w:rsidRDefault="00BA3DE9" w:rsidP="00BA3DE9">
            <w:pPr>
              <w:rPr>
                <w:b/>
              </w:rPr>
            </w:pPr>
            <w:r>
              <w:t xml:space="preserve">Remove </w:t>
            </w:r>
            <w:r w:rsidRPr="00C42760">
              <w:t>Master of Business Administration</w:t>
            </w:r>
            <w:r w:rsidRPr="00C42760">
              <w:rPr>
                <w:shd w:val="clear" w:color="auto" w:fill="FFFFFF"/>
              </w:rPr>
              <w:t>, Concentration in Sport Business</w:t>
            </w:r>
            <w:r>
              <w:rPr>
                <w:shd w:val="clear" w:color="auto" w:fill="FFFFFF"/>
              </w:rPr>
              <w:t xml:space="preserve"> program</w:t>
            </w:r>
          </w:p>
        </w:tc>
      </w:tr>
      <w:tr w:rsidR="001F1B75" w:rsidRPr="008A6C9F" w14:paraId="56488A9F" w14:textId="77777777" w:rsidTr="001F1B75">
        <w:tc>
          <w:tcPr>
            <w:tcW w:w="8856" w:type="dxa"/>
            <w:gridSpan w:val="3"/>
          </w:tcPr>
          <w:p w14:paraId="02DC3E24" w14:textId="3DDCFD80" w:rsidR="001F1B75" w:rsidRPr="001F1B75" w:rsidRDefault="001F1B75" w:rsidP="001F1B75">
            <w:pPr>
              <w:jc w:val="center"/>
              <w:rPr>
                <w:b/>
              </w:rPr>
            </w:pPr>
            <w:r w:rsidRPr="001F1B75">
              <w:rPr>
                <w:b/>
              </w:rPr>
              <w:t>Probation</w:t>
            </w:r>
            <w:r w:rsidR="002E689A">
              <w:rPr>
                <w:sz w:val="20"/>
                <w:szCs w:val="20"/>
              </w:rPr>
              <w:t>**</w:t>
            </w:r>
            <w:r w:rsidR="004F5DED">
              <w:rPr>
                <w:sz w:val="20"/>
                <w:szCs w:val="20"/>
              </w:rPr>
              <w:t>*</w:t>
            </w:r>
          </w:p>
        </w:tc>
      </w:tr>
      <w:tr w:rsidR="00072D77" w:rsidRPr="008A6C9F" w14:paraId="1237F4EE" w14:textId="77777777" w:rsidTr="004F5DED">
        <w:tc>
          <w:tcPr>
            <w:tcW w:w="2952" w:type="dxa"/>
          </w:tcPr>
          <w:p w14:paraId="1FCDAF9B" w14:textId="69A07A0E" w:rsidR="00072D77" w:rsidRDefault="00072D77" w:rsidP="00397123"/>
        </w:tc>
        <w:tc>
          <w:tcPr>
            <w:tcW w:w="2952" w:type="dxa"/>
          </w:tcPr>
          <w:p w14:paraId="5C90F108" w14:textId="019C70D0" w:rsidR="00072D77" w:rsidRDefault="00072D77" w:rsidP="00397123"/>
        </w:tc>
        <w:tc>
          <w:tcPr>
            <w:tcW w:w="2952" w:type="dxa"/>
          </w:tcPr>
          <w:p w14:paraId="302B8FCA" w14:textId="715FC1D8" w:rsidR="00072D77" w:rsidRDefault="00072D77" w:rsidP="00397123"/>
        </w:tc>
      </w:tr>
    </w:tbl>
    <w:p w14:paraId="63511219" w14:textId="2AAAC518" w:rsidR="00AC0184" w:rsidRDefault="00063943" w:rsidP="00AC0184">
      <w:pPr>
        <w:rPr>
          <w:rFonts w:ascii="Times New Roman" w:hAnsi="Times New Roman" w:cs="Times New Roman"/>
          <w:sz w:val="22"/>
          <w:szCs w:val="22"/>
        </w:rPr>
      </w:pPr>
      <w:r>
        <w:rPr>
          <w:rFonts w:ascii="Times New Roman" w:hAnsi="Times New Roman"/>
          <w:sz w:val="22"/>
          <w:szCs w:val="22"/>
        </w:rPr>
        <w:t>*</w:t>
      </w:r>
      <w:r w:rsidR="00AC0184" w:rsidRPr="0045692E">
        <w:rPr>
          <w:rFonts w:ascii="Times New Roman" w:hAnsi="Times New Roman" w:cs="Times New Roman"/>
          <w:sz w:val="22"/>
          <w:szCs w:val="22"/>
        </w:rPr>
        <w:t xml:space="preserve">Notes represent areas in which COSMA’s Accreditation Principles have not been fully met. The academic unit/sport management program is required to take action on Notes and has up to </w:t>
      </w:r>
      <w:r w:rsidR="00AC0184">
        <w:rPr>
          <w:rFonts w:ascii="Times New Roman" w:hAnsi="Times New Roman" w:cs="Times New Roman"/>
          <w:sz w:val="22"/>
          <w:szCs w:val="22"/>
        </w:rPr>
        <w:t>two</w:t>
      </w:r>
      <w:r w:rsidR="00AC0184" w:rsidRPr="0045692E">
        <w:rPr>
          <w:rFonts w:ascii="Times New Roman" w:hAnsi="Times New Roman" w:cs="Times New Roman"/>
          <w:sz w:val="22"/>
          <w:szCs w:val="22"/>
        </w:rPr>
        <w:t xml:space="preserve"> years to eliminate the deficiencies identified in the Notes. Until the COSMA Board of Commissioners determines that these deficiencies have been eliminated, the progress made in ameliorating the deficiencies must be addressed each year in the academic unit/sport management program’s Annual Report to COSMA.</w:t>
      </w:r>
    </w:p>
    <w:p w14:paraId="61F5F41C" w14:textId="51AE41F0" w:rsidR="004F5DED" w:rsidRDefault="004F5DED" w:rsidP="00AC0184">
      <w:pPr>
        <w:rPr>
          <w:rFonts w:ascii="Times New Roman" w:hAnsi="Times New Roman" w:cs="Times New Roman"/>
          <w:sz w:val="22"/>
          <w:szCs w:val="22"/>
        </w:rPr>
      </w:pPr>
      <w:r>
        <w:rPr>
          <w:rFonts w:ascii="Times New Roman" w:hAnsi="Times New Roman" w:cs="Times New Roman"/>
          <w:sz w:val="22"/>
          <w:szCs w:val="22"/>
        </w:rPr>
        <w:t>**</w:t>
      </w:r>
      <w:r w:rsidR="00AC1B97" w:rsidRPr="005E366B">
        <w:rPr>
          <w:rFonts w:ascii="Times New Roman" w:hAnsi="Times New Roman" w:cs="Times New Roman"/>
          <w:sz w:val="22"/>
          <w:szCs w:val="22"/>
        </w:rPr>
        <w:t>When an academic unit/sport management program seeking reaffirmation of accreditation is found to be in noncompliance with a number of COSMA principles, the Board of Commissioners may defer action until its next scheduled meeting (approximately 4-6 months). The academic unit/sport management program will continue to hold their accredited status through this process.</w:t>
      </w:r>
      <w:r w:rsidR="00AC1B97">
        <w:rPr>
          <w:rFonts w:ascii="Times New Roman" w:hAnsi="Times New Roman" w:cs="Times New Roman"/>
          <w:sz w:val="22"/>
          <w:szCs w:val="22"/>
        </w:rPr>
        <w:t xml:space="preserve"> </w:t>
      </w:r>
      <w:r w:rsidR="00AC1B97" w:rsidRPr="005E366B">
        <w:rPr>
          <w:rFonts w:ascii="Times New Roman" w:hAnsi="Times New Roman" w:cs="Times New Roman"/>
          <w:sz w:val="22"/>
          <w:szCs w:val="22"/>
        </w:rPr>
        <w:t xml:space="preserve">A deferral is, in effect, a ruling of no action on accreditation at that time and, therefore, the action cannot be appealed. </w:t>
      </w:r>
      <w:r w:rsidR="00AC1B97" w:rsidRPr="005E366B">
        <w:rPr>
          <w:rFonts w:ascii="Times New Roman" w:hAnsi="Times New Roman" w:cs="Times New Roman"/>
          <w:color w:val="000000"/>
          <w:sz w:val="22"/>
          <w:szCs w:val="22"/>
        </w:rPr>
        <w:t>There are two</w:t>
      </w:r>
      <w:r w:rsidR="00AC1B97" w:rsidRPr="005E366B">
        <w:rPr>
          <w:rFonts w:ascii="Times New Roman" w:hAnsi="Times New Roman" w:cs="Times New Roman"/>
          <w:color w:val="0000FF"/>
          <w:sz w:val="22"/>
          <w:szCs w:val="22"/>
        </w:rPr>
        <w:t xml:space="preserve"> </w:t>
      </w:r>
      <w:r w:rsidR="00AC1B97" w:rsidRPr="005E366B">
        <w:rPr>
          <w:rFonts w:ascii="Times New Roman" w:hAnsi="Times New Roman" w:cs="Times New Roman"/>
          <w:color w:val="000000"/>
          <w:sz w:val="22"/>
          <w:szCs w:val="22"/>
        </w:rPr>
        <w:t>major reasons for a deferral action</w:t>
      </w:r>
      <w:r w:rsidR="00AC1B97" w:rsidRPr="005E366B">
        <w:rPr>
          <w:rFonts w:ascii="Times New Roman" w:hAnsi="Times New Roman" w:cs="Times New Roman"/>
          <w:sz w:val="22"/>
          <w:szCs w:val="22"/>
        </w:rPr>
        <w:t xml:space="preserve">: first, the deficiencies are extensive; and/or second, adequate information concerning compliance with principles was not included in the </w:t>
      </w:r>
      <w:proofErr w:type="gramStart"/>
      <w:r w:rsidR="00AC1B97" w:rsidRPr="005E366B">
        <w:rPr>
          <w:rFonts w:ascii="Times New Roman" w:hAnsi="Times New Roman" w:cs="Times New Roman"/>
          <w:sz w:val="22"/>
          <w:szCs w:val="22"/>
        </w:rPr>
        <w:t>self study</w:t>
      </w:r>
      <w:proofErr w:type="gramEnd"/>
      <w:r w:rsidR="00AC1B97" w:rsidRPr="005E366B">
        <w:rPr>
          <w:rFonts w:ascii="Times New Roman" w:hAnsi="Times New Roman" w:cs="Times New Roman"/>
          <w:sz w:val="22"/>
          <w:szCs w:val="22"/>
        </w:rPr>
        <w:t xml:space="preserve"> document or other related documents. Often, extensive deficiencies indicate adequate information has not been provided.</w:t>
      </w:r>
    </w:p>
    <w:p w14:paraId="13DFDF6B" w14:textId="33A2C37E" w:rsidR="001F1B75" w:rsidRPr="007C647E" w:rsidRDefault="002E689A" w:rsidP="00AC0184">
      <w:pPr>
        <w:rPr>
          <w:rFonts w:ascii="Times New Roman" w:hAnsi="Times New Roman"/>
          <w:sz w:val="22"/>
          <w:szCs w:val="22"/>
        </w:rPr>
      </w:pPr>
      <w:r>
        <w:rPr>
          <w:rFonts w:ascii="Times New Roman" w:hAnsi="Times New Roman"/>
          <w:sz w:val="22"/>
          <w:szCs w:val="22"/>
        </w:rPr>
        <w:t>**</w:t>
      </w:r>
      <w:r w:rsidR="004F5DED">
        <w:rPr>
          <w:rFonts w:ascii="Times New Roman" w:hAnsi="Times New Roman"/>
          <w:sz w:val="22"/>
          <w:szCs w:val="22"/>
        </w:rPr>
        <w:t>*</w:t>
      </w:r>
      <w:r w:rsidR="001F1B75" w:rsidRPr="001F1B75">
        <w:rPr>
          <w:rFonts w:ascii="Times New Roman" w:hAnsi="Times New Roman"/>
          <w:color w:val="000000"/>
          <w:sz w:val="22"/>
          <w:szCs w:val="22"/>
        </w:rPr>
        <w:t>When the academic unit/sport management program is placed on probation, the academic unit/sport management program will be notified and requested to respond to the issues that caused it to be placed on probation. The issues must be remedied within the time frame specified by the COSMA Board of Commissioners; this time frame will not exceed one year.</w:t>
      </w:r>
    </w:p>
    <w:p w14:paraId="05ACA8E7" w14:textId="2F56E8BE" w:rsidR="00405955" w:rsidRDefault="00405955" w:rsidP="00092F12">
      <w:pPr>
        <w:rPr>
          <w:rFonts w:ascii="Times New Roman" w:hAnsi="Times New Roman"/>
        </w:rPr>
      </w:pPr>
    </w:p>
    <w:p w14:paraId="6BF9B3AD" w14:textId="77777777" w:rsidR="0068458B" w:rsidRPr="00405955" w:rsidRDefault="0068458B" w:rsidP="00092F12">
      <w:pPr>
        <w:rPr>
          <w:rFonts w:ascii="Times New Roman" w:hAnsi="Times New Roman"/>
        </w:rPr>
      </w:pPr>
    </w:p>
    <w:sectPr w:rsidR="0068458B" w:rsidRPr="00405955"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D4636"/>
    <w:multiLevelType w:val="hybridMultilevel"/>
    <w:tmpl w:val="24AAD0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DB701A2C">
      <w:start w:val="1"/>
      <w:numFmt w:val="lowerRoman"/>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69AA0748">
      <w:start w:val="1"/>
      <w:numFmt w:val="decimal"/>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22"/>
    <w:rsid w:val="00053011"/>
    <w:rsid w:val="00063943"/>
    <w:rsid w:val="00072D77"/>
    <w:rsid w:val="00092F12"/>
    <w:rsid w:val="00161C42"/>
    <w:rsid w:val="001627E3"/>
    <w:rsid w:val="001713C5"/>
    <w:rsid w:val="001C6404"/>
    <w:rsid w:val="001D0A22"/>
    <w:rsid w:val="001F1B75"/>
    <w:rsid w:val="00202F0A"/>
    <w:rsid w:val="00267DDB"/>
    <w:rsid w:val="002C27F5"/>
    <w:rsid w:val="002E689A"/>
    <w:rsid w:val="002F5D8F"/>
    <w:rsid w:val="003172C7"/>
    <w:rsid w:val="00397123"/>
    <w:rsid w:val="003D0787"/>
    <w:rsid w:val="003D6DCA"/>
    <w:rsid w:val="00405955"/>
    <w:rsid w:val="004512B2"/>
    <w:rsid w:val="0045692E"/>
    <w:rsid w:val="004632E8"/>
    <w:rsid w:val="00465408"/>
    <w:rsid w:val="0047252C"/>
    <w:rsid w:val="00497958"/>
    <w:rsid w:val="004F5DED"/>
    <w:rsid w:val="00503AAB"/>
    <w:rsid w:val="00504B0F"/>
    <w:rsid w:val="005431A6"/>
    <w:rsid w:val="00566926"/>
    <w:rsid w:val="00567956"/>
    <w:rsid w:val="00584A2D"/>
    <w:rsid w:val="005E366B"/>
    <w:rsid w:val="005F3287"/>
    <w:rsid w:val="0061109F"/>
    <w:rsid w:val="0068458B"/>
    <w:rsid w:val="006F5CC0"/>
    <w:rsid w:val="007C2D17"/>
    <w:rsid w:val="007C647E"/>
    <w:rsid w:val="008975B6"/>
    <w:rsid w:val="008A6C9F"/>
    <w:rsid w:val="008C396B"/>
    <w:rsid w:val="008D745E"/>
    <w:rsid w:val="008E4A28"/>
    <w:rsid w:val="008E7579"/>
    <w:rsid w:val="008F2193"/>
    <w:rsid w:val="009002B9"/>
    <w:rsid w:val="00917705"/>
    <w:rsid w:val="00926A92"/>
    <w:rsid w:val="00971471"/>
    <w:rsid w:val="009C639F"/>
    <w:rsid w:val="00AB2C29"/>
    <w:rsid w:val="00AC0184"/>
    <w:rsid w:val="00AC1B97"/>
    <w:rsid w:val="00B05EBF"/>
    <w:rsid w:val="00B35133"/>
    <w:rsid w:val="00B47BE9"/>
    <w:rsid w:val="00B62F4D"/>
    <w:rsid w:val="00B80FEB"/>
    <w:rsid w:val="00BA3DE9"/>
    <w:rsid w:val="00C42760"/>
    <w:rsid w:val="00CC244E"/>
    <w:rsid w:val="00CF0F9D"/>
    <w:rsid w:val="00CF57FF"/>
    <w:rsid w:val="00D0029B"/>
    <w:rsid w:val="00D0575D"/>
    <w:rsid w:val="00D131AC"/>
    <w:rsid w:val="00D17D8F"/>
    <w:rsid w:val="00D8208F"/>
    <w:rsid w:val="00DC43A7"/>
    <w:rsid w:val="00E034D1"/>
    <w:rsid w:val="00E26E9F"/>
    <w:rsid w:val="00E47CEC"/>
    <w:rsid w:val="00E73722"/>
    <w:rsid w:val="00E86439"/>
    <w:rsid w:val="00EC2F2D"/>
    <w:rsid w:val="00EC345E"/>
    <w:rsid w:val="00F1043A"/>
    <w:rsid w:val="00F41A57"/>
    <w:rsid w:val="00F54B4A"/>
    <w:rsid w:val="00F80748"/>
    <w:rsid w:val="00FC5033"/>
    <w:rsid w:val="00FD36E9"/>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94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 w:type="character" w:styleId="Hyperlink">
    <w:name w:val="Hyperlink"/>
    <w:basedOn w:val="DefaultParagraphFont"/>
    <w:uiPriority w:val="99"/>
    <w:unhideWhenUsed/>
    <w:rsid w:val="001713C5"/>
    <w:rPr>
      <w:color w:val="0000FF" w:themeColor="hyperlink"/>
      <w:u w:val="single"/>
    </w:rPr>
  </w:style>
  <w:style w:type="character" w:customStyle="1" w:styleId="apple-converted-space">
    <w:name w:val="apple-converted-space"/>
    <w:basedOn w:val="DefaultParagraphFont"/>
    <w:rsid w:val="008975B6"/>
  </w:style>
  <w:style w:type="paragraph" w:styleId="BodyTextIndent">
    <w:name w:val="Body Text Indent"/>
    <w:basedOn w:val="Normal"/>
    <w:link w:val="BodyTextIndentChar"/>
    <w:rsid w:val="0061109F"/>
    <w:pPr>
      <w:widowControl w:val="0"/>
      <w:tabs>
        <w:tab w:val="left" w:pos="1800"/>
      </w:tabs>
      <w:suppressAutoHyphens/>
      <w:ind w:left="90"/>
      <w:jc w:val="both"/>
    </w:pPr>
    <w:rPr>
      <w:rFonts w:ascii="Times New Roman" w:eastAsia="Lucida Sans Unicode" w:hAnsi="Times New Roman" w:cs="Times New Roman"/>
      <w:b/>
      <w:kern w:val="1"/>
      <w:lang/>
    </w:rPr>
  </w:style>
  <w:style w:type="character" w:customStyle="1" w:styleId="BodyTextIndentChar">
    <w:name w:val="Body Text Indent Char"/>
    <w:basedOn w:val="DefaultParagraphFont"/>
    <w:link w:val="BodyTextIndent"/>
    <w:rsid w:val="0061109F"/>
    <w:rPr>
      <w:rFonts w:ascii="Times New Roman" w:eastAsia="Lucida Sans Unicode" w:hAnsi="Times New Roman" w:cs="Times New Roman"/>
      <w:b/>
      <w:kern w:val="1"/>
      <w:lan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 w:type="character" w:styleId="Hyperlink">
    <w:name w:val="Hyperlink"/>
    <w:basedOn w:val="DefaultParagraphFont"/>
    <w:uiPriority w:val="99"/>
    <w:unhideWhenUsed/>
    <w:rsid w:val="001713C5"/>
    <w:rPr>
      <w:color w:val="0000FF" w:themeColor="hyperlink"/>
      <w:u w:val="single"/>
    </w:rPr>
  </w:style>
  <w:style w:type="character" w:customStyle="1" w:styleId="apple-converted-space">
    <w:name w:val="apple-converted-space"/>
    <w:basedOn w:val="DefaultParagraphFont"/>
    <w:rsid w:val="008975B6"/>
  </w:style>
  <w:style w:type="paragraph" w:styleId="BodyTextIndent">
    <w:name w:val="Body Text Indent"/>
    <w:basedOn w:val="Normal"/>
    <w:link w:val="BodyTextIndentChar"/>
    <w:rsid w:val="0061109F"/>
    <w:pPr>
      <w:widowControl w:val="0"/>
      <w:tabs>
        <w:tab w:val="left" w:pos="1800"/>
      </w:tabs>
      <w:suppressAutoHyphens/>
      <w:ind w:left="90"/>
      <w:jc w:val="both"/>
    </w:pPr>
    <w:rPr>
      <w:rFonts w:ascii="Times New Roman" w:eastAsia="Lucida Sans Unicode" w:hAnsi="Times New Roman" w:cs="Times New Roman"/>
      <w:b/>
      <w:kern w:val="1"/>
      <w:lang/>
    </w:rPr>
  </w:style>
  <w:style w:type="character" w:customStyle="1" w:styleId="BodyTextIndentChar">
    <w:name w:val="Body Text Indent Char"/>
    <w:basedOn w:val="DefaultParagraphFont"/>
    <w:link w:val="BodyTextIndent"/>
    <w:rsid w:val="0061109F"/>
    <w:rPr>
      <w:rFonts w:ascii="Times New Roman" w:eastAsia="Lucida Sans Unicode" w:hAnsi="Times New Roman" w:cs="Times New Roman"/>
      <w:b/>
      <w:ker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60341">
      <w:bodyDiv w:val="1"/>
      <w:marLeft w:val="0"/>
      <w:marRight w:val="0"/>
      <w:marTop w:val="0"/>
      <w:marBottom w:val="0"/>
      <w:divBdr>
        <w:top w:val="none" w:sz="0" w:space="0" w:color="auto"/>
        <w:left w:val="none" w:sz="0" w:space="0" w:color="auto"/>
        <w:bottom w:val="none" w:sz="0" w:space="0" w:color="auto"/>
        <w:right w:val="none" w:sz="0" w:space="0" w:color="auto"/>
      </w:divBdr>
    </w:div>
    <w:div w:id="1532525827">
      <w:bodyDiv w:val="1"/>
      <w:marLeft w:val="0"/>
      <w:marRight w:val="0"/>
      <w:marTop w:val="0"/>
      <w:marBottom w:val="0"/>
      <w:divBdr>
        <w:top w:val="none" w:sz="0" w:space="0" w:color="auto"/>
        <w:left w:val="none" w:sz="0" w:space="0" w:color="auto"/>
        <w:bottom w:val="none" w:sz="0" w:space="0" w:color="auto"/>
        <w:right w:val="none" w:sz="0" w:space="0" w:color="auto"/>
      </w:divBdr>
    </w:div>
    <w:div w:id="1564414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585</Words>
  <Characters>3336</Characters>
  <Application>Microsoft Macintosh Word</Application>
  <DocSecurity>0</DocSecurity>
  <Lines>27</Lines>
  <Paragraphs>7</Paragraphs>
  <ScaleCrop>false</ScaleCrop>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Aeather Alderman</cp:lastModifiedBy>
  <cp:revision>13</cp:revision>
  <dcterms:created xsi:type="dcterms:W3CDTF">2019-04-01T16:17:00Z</dcterms:created>
  <dcterms:modified xsi:type="dcterms:W3CDTF">2019-10-11T19:11:00Z</dcterms:modified>
</cp:coreProperties>
</file>